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312FA" w14:textId="2C6EE0CB" w:rsidR="00D965FF" w:rsidRPr="000C3F7D" w:rsidRDefault="00FC2877" w:rsidP="00D965FF">
      <w:pPr>
        <w:spacing w:before="240" w:line="276" w:lineRule="auto"/>
        <w:ind w:right="360"/>
        <w:rPr>
          <w:rFonts w:ascii="Times New Roman" w:hAnsi="Times New Roman" w:cs="Times New Roman"/>
          <w:noProof/>
          <w:sz w:val="20"/>
          <w:szCs w:val="20"/>
        </w:rPr>
      </w:pPr>
      <w:r w:rsidRPr="000C3F7D">
        <w:rPr>
          <w:rFonts w:ascii="Times New Roman" w:hAnsi="Times New Roman" w:cs="Times New Roman"/>
          <w:spacing w:val="-2"/>
          <w:sz w:val="20"/>
          <w:szCs w:val="20"/>
        </w:rPr>
        <w:t>[Name]</w:t>
      </w:r>
    </w:p>
    <w:p w14:paraId="19CBF8A2" w14:textId="77777777" w:rsidR="00D965FF" w:rsidRPr="000C3F7D" w:rsidRDefault="00D965FF" w:rsidP="00D965FF">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0C3F7D">
        <w:rPr>
          <w:rFonts w:ascii="Times New Roman" w:hAnsi="Times New Roman" w:cs="Times New Roman"/>
          <w:spacing w:val="-2"/>
          <w:sz w:val="20"/>
          <w:szCs w:val="20"/>
        </w:rPr>
        <w:t>200 Fifth Avenue</w:t>
      </w:r>
    </w:p>
    <w:p w14:paraId="410E2369" w14:textId="77777777" w:rsidR="00D965FF" w:rsidRPr="000C3F7D" w:rsidRDefault="00D965FF" w:rsidP="00D965FF">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0C3F7D">
        <w:rPr>
          <w:rFonts w:ascii="Times New Roman" w:hAnsi="Times New Roman" w:cs="Times New Roman"/>
          <w:spacing w:val="-2"/>
          <w:sz w:val="20"/>
          <w:szCs w:val="20"/>
        </w:rPr>
        <w:t xml:space="preserve">New York, NY 10010 </w:t>
      </w:r>
    </w:p>
    <w:p w14:paraId="14F8A579" w14:textId="0747311E" w:rsidR="00D965FF" w:rsidRPr="000C3F7D" w:rsidRDefault="00FC2877" w:rsidP="00D965FF">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0C3F7D">
        <w:rPr>
          <w:rFonts w:ascii="Times New Roman" w:hAnsi="Times New Roman" w:cs="Times New Roman"/>
          <w:spacing w:val="-2"/>
          <w:sz w:val="20"/>
          <w:szCs w:val="20"/>
        </w:rPr>
        <w:t>[Phone]</w:t>
      </w:r>
    </w:p>
    <w:p w14:paraId="0490C42B" w14:textId="1AFC0E2E" w:rsidR="00FC2877" w:rsidRPr="000C3F7D" w:rsidRDefault="00FC2877" w:rsidP="00D965FF">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0C3F7D">
        <w:rPr>
          <w:rFonts w:ascii="Times New Roman" w:hAnsi="Times New Roman" w:cs="Times New Roman"/>
          <w:spacing w:val="-2"/>
          <w:sz w:val="20"/>
          <w:szCs w:val="20"/>
        </w:rPr>
        <w:t>[Email]</w:t>
      </w:r>
    </w:p>
    <w:p w14:paraId="1180BECE" w14:textId="36E05217" w:rsidR="00FC2877" w:rsidRPr="000C3F7D" w:rsidRDefault="00FC2877" w:rsidP="00D965F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7C50599D" w14:textId="77777777" w:rsidR="00FC2877" w:rsidRPr="000C3F7D" w:rsidRDefault="00FC2877" w:rsidP="00D965F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6566962A" w14:textId="55136E2F" w:rsidR="00DA57FB" w:rsidRPr="000C3F7D" w:rsidRDefault="00DA57FB" w:rsidP="00DA57FB">
      <w:pPr>
        <w:suppressAutoHyphens/>
        <w:autoSpaceDE w:val="0"/>
        <w:autoSpaceDN w:val="0"/>
        <w:adjustRightInd w:val="0"/>
        <w:spacing w:line="276" w:lineRule="auto"/>
        <w:textAlignment w:val="center"/>
        <w:rPr>
          <w:rFonts w:ascii="Times New Roman" w:hAnsi="Times New Roman" w:cs="Times New Roman"/>
          <w:b/>
          <w:bCs/>
          <w:spacing w:val="-2"/>
          <w:sz w:val="20"/>
          <w:szCs w:val="20"/>
        </w:rPr>
      </w:pPr>
      <w:r w:rsidRPr="000C3F7D">
        <w:rPr>
          <w:rFonts w:ascii="Times New Roman" w:hAnsi="Times New Roman" w:cs="Times New Roman"/>
          <w:b/>
          <w:bCs/>
          <w:spacing w:val="-2"/>
          <w:sz w:val="20"/>
          <w:szCs w:val="20"/>
        </w:rPr>
        <w:t xml:space="preserve">Tiffany &amp; Co. Celebrates Its Long-standing Legacy of </w:t>
      </w:r>
      <w:r w:rsidR="0060022A" w:rsidRPr="000C3F7D">
        <w:rPr>
          <w:rFonts w:ascii="Times New Roman" w:hAnsi="Times New Roman" w:cs="Times New Roman"/>
          <w:b/>
          <w:bCs/>
          <w:spacing w:val="-2"/>
          <w:sz w:val="20"/>
          <w:szCs w:val="20"/>
        </w:rPr>
        <w:t>Exceptional Gemstone</w:t>
      </w:r>
      <w:r w:rsidR="00D20C73" w:rsidRPr="000C3F7D">
        <w:rPr>
          <w:rFonts w:ascii="Times New Roman" w:hAnsi="Times New Roman" w:cs="Times New Roman"/>
          <w:b/>
          <w:bCs/>
          <w:spacing w:val="-2"/>
          <w:sz w:val="20"/>
          <w:szCs w:val="20"/>
        </w:rPr>
        <w:t>s</w:t>
      </w:r>
      <w:r w:rsidRPr="000C3F7D">
        <w:rPr>
          <w:rFonts w:ascii="Times New Roman" w:hAnsi="Times New Roman" w:cs="Times New Roman"/>
          <w:b/>
          <w:bCs/>
          <w:spacing w:val="-2"/>
          <w:sz w:val="20"/>
          <w:szCs w:val="20"/>
        </w:rPr>
        <w:t xml:space="preserve"> with Acquisition of 7,500-Carat Kunzite for Exclusive Bird on a Rock 60th Anniversary Capsule Collection</w:t>
      </w:r>
    </w:p>
    <w:p w14:paraId="2B9BB7B4" w14:textId="77777777" w:rsidR="00DA57FB" w:rsidRPr="000C3F7D" w:rsidRDefault="00DA57FB" w:rsidP="00DA57FB">
      <w:pPr>
        <w:suppressAutoHyphens/>
        <w:autoSpaceDE w:val="0"/>
        <w:autoSpaceDN w:val="0"/>
        <w:adjustRightInd w:val="0"/>
        <w:spacing w:line="276" w:lineRule="auto"/>
        <w:textAlignment w:val="center"/>
        <w:rPr>
          <w:rFonts w:ascii="Times New Roman" w:hAnsi="Times New Roman" w:cs="Times New Roman"/>
          <w:b/>
          <w:bCs/>
          <w:spacing w:val="-2"/>
          <w:sz w:val="20"/>
          <w:szCs w:val="20"/>
        </w:rPr>
      </w:pPr>
    </w:p>
    <w:p w14:paraId="0FE34431" w14:textId="5000374C" w:rsidR="00DA57FB" w:rsidRPr="000C3F7D" w:rsidRDefault="00DA57FB" w:rsidP="00DA57FB">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0C3F7D">
        <w:rPr>
          <w:rFonts w:ascii="Times New Roman" w:hAnsi="Times New Roman" w:cs="Times New Roman"/>
          <w:spacing w:val="-2"/>
          <w:sz w:val="20"/>
          <w:szCs w:val="20"/>
        </w:rPr>
        <w:t>NEW YORK, NY (TK</w:t>
      </w:r>
      <w:r w:rsidR="002339CB" w:rsidRPr="000C3F7D">
        <w:rPr>
          <w:rFonts w:ascii="Times New Roman" w:hAnsi="Times New Roman" w:cs="Times New Roman"/>
          <w:spacing w:val="-2"/>
          <w:sz w:val="20"/>
          <w:szCs w:val="20"/>
        </w:rPr>
        <w:t xml:space="preserve"> </w:t>
      </w:r>
      <w:r w:rsidRPr="000C3F7D">
        <w:rPr>
          <w:rFonts w:ascii="Times New Roman" w:hAnsi="Times New Roman" w:cs="Times New Roman"/>
          <w:spacing w:val="-2"/>
          <w:sz w:val="20"/>
          <w:szCs w:val="20"/>
        </w:rPr>
        <w:t xml:space="preserve">Date, </w:t>
      </w:r>
      <w:proofErr w:type="gramStart"/>
      <w:r w:rsidRPr="000C3F7D">
        <w:rPr>
          <w:rFonts w:ascii="Times New Roman" w:hAnsi="Times New Roman" w:cs="Times New Roman"/>
          <w:spacing w:val="-2"/>
          <w:sz w:val="20"/>
          <w:szCs w:val="20"/>
        </w:rPr>
        <w:t>2025)—</w:t>
      </w:r>
      <w:proofErr w:type="gramEnd"/>
      <w:r w:rsidRPr="000C3F7D">
        <w:rPr>
          <w:rFonts w:ascii="Times New Roman" w:hAnsi="Times New Roman" w:cs="Times New Roman"/>
          <w:b/>
          <w:bCs/>
          <w:spacing w:val="-2"/>
          <w:sz w:val="20"/>
          <w:szCs w:val="20"/>
        </w:rPr>
        <w:t xml:space="preserve"> </w:t>
      </w:r>
      <w:r w:rsidRPr="000C3F7D">
        <w:rPr>
          <w:rFonts w:ascii="Times New Roman" w:hAnsi="Times New Roman" w:cs="Times New Roman"/>
          <w:spacing w:val="-2"/>
          <w:sz w:val="20"/>
          <w:szCs w:val="20"/>
        </w:rPr>
        <w:t>Tiffany &amp; Co. today announces its acquisition of an extraordinary</w:t>
      </w:r>
      <w:r w:rsidR="004D129E" w:rsidRPr="000C3F7D">
        <w:rPr>
          <w:rFonts w:ascii="Times New Roman" w:hAnsi="Times New Roman" w:cs="Times New Roman"/>
          <w:spacing w:val="-2"/>
          <w:sz w:val="20"/>
          <w:szCs w:val="20"/>
        </w:rPr>
        <w:t xml:space="preserve"> over</w:t>
      </w:r>
      <w:r w:rsidRPr="000C3F7D">
        <w:rPr>
          <w:rFonts w:ascii="Times New Roman" w:hAnsi="Times New Roman" w:cs="Times New Roman"/>
          <w:spacing w:val="-2"/>
          <w:sz w:val="20"/>
          <w:szCs w:val="20"/>
        </w:rPr>
        <w:t xml:space="preserve"> 7,500-carat kunzite. This remarkable acquisition marks a significant milestone in Tiffany &amp; Co.’s rich heritage of </w:t>
      </w:r>
      <w:r w:rsidR="00486D3B" w:rsidRPr="000C3F7D">
        <w:rPr>
          <w:rFonts w:ascii="Times New Roman" w:hAnsi="Times New Roman" w:cs="Times New Roman"/>
          <w:spacing w:val="-2"/>
          <w:sz w:val="20"/>
          <w:szCs w:val="20"/>
        </w:rPr>
        <w:t>exceptional gemstones</w:t>
      </w:r>
      <w:r w:rsidRPr="000C3F7D">
        <w:rPr>
          <w:rFonts w:ascii="Times New Roman" w:hAnsi="Times New Roman" w:cs="Times New Roman"/>
          <w:spacing w:val="-2"/>
          <w:sz w:val="20"/>
          <w:szCs w:val="20"/>
        </w:rPr>
        <w:t xml:space="preserve">—one that began in 1877 with Charles Lewis Tiffany’s acquisition of the iconic Tiffany Diamond. The rough kunzite will be cut into 10 </w:t>
      </w:r>
      <w:r w:rsidR="000D0A1F" w:rsidRPr="000C3F7D">
        <w:rPr>
          <w:rFonts w:ascii="Times New Roman" w:hAnsi="Times New Roman" w:cs="Times New Roman"/>
          <w:spacing w:val="-2"/>
          <w:sz w:val="20"/>
          <w:szCs w:val="20"/>
        </w:rPr>
        <w:t>custom</w:t>
      </w:r>
      <w:r w:rsidR="00262D1F" w:rsidRPr="000C3F7D">
        <w:rPr>
          <w:rFonts w:ascii="Times New Roman" w:hAnsi="Times New Roman" w:cs="Times New Roman"/>
          <w:spacing w:val="-2"/>
          <w:sz w:val="20"/>
          <w:szCs w:val="20"/>
        </w:rPr>
        <w:t>-</w:t>
      </w:r>
      <w:r w:rsidR="000D0A1F" w:rsidRPr="000C3F7D">
        <w:rPr>
          <w:rFonts w:ascii="Times New Roman" w:hAnsi="Times New Roman" w:cs="Times New Roman"/>
          <w:spacing w:val="-2"/>
          <w:sz w:val="20"/>
          <w:szCs w:val="20"/>
        </w:rPr>
        <w:t>cut gem</w:t>
      </w:r>
      <w:r w:rsidRPr="000C3F7D">
        <w:rPr>
          <w:rFonts w:ascii="Times New Roman" w:hAnsi="Times New Roman" w:cs="Times New Roman"/>
          <w:spacing w:val="-2"/>
          <w:sz w:val="20"/>
          <w:szCs w:val="20"/>
        </w:rPr>
        <w:t xml:space="preserve">stones by Tiffany &amp; Co.’s master cutters, each to be showcased in an exclusive capsule collection of Bird on a </w:t>
      </w:r>
      <w:proofErr w:type="gramStart"/>
      <w:r w:rsidRPr="000C3F7D">
        <w:rPr>
          <w:rFonts w:ascii="Times New Roman" w:hAnsi="Times New Roman" w:cs="Times New Roman"/>
          <w:spacing w:val="-2"/>
          <w:sz w:val="20"/>
          <w:szCs w:val="20"/>
        </w:rPr>
        <w:t>Rock brooches</w:t>
      </w:r>
      <w:proofErr w:type="gramEnd"/>
      <w:r w:rsidRPr="000C3F7D">
        <w:rPr>
          <w:rFonts w:ascii="Times New Roman" w:hAnsi="Times New Roman" w:cs="Times New Roman"/>
          <w:spacing w:val="-2"/>
          <w:sz w:val="20"/>
          <w:szCs w:val="20"/>
        </w:rPr>
        <w:t xml:space="preserve">. These one-of-a-kind </w:t>
      </w:r>
      <w:r w:rsidR="00F83315" w:rsidRPr="000C3F7D">
        <w:rPr>
          <w:rFonts w:ascii="Times New Roman" w:hAnsi="Times New Roman" w:cs="Times New Roman"/>
          <w:spacing w:val="-2"/>
          <w:sz w:val="20"/>
          <w:szCs w:val="20"/>
        </w:rPr>
        <w:t>custom</w:t>
      </w:r>
      <w:r w:rsidR="00262D1F" w:rsidRPr="000C3F7D">
        <w:rPr>
          <w:rFonts w:ascii="Times New Roman" w:hAnsi="Times New Roman" w:cs="Times New Roman"/>
          <w:spacing w:val="-2"/>
          <w:sz w:val="20"/>
          <w:szCs w:val="20"/>
        </w:rPr>
        <w:t>-</w:t>
      </w:r>
      <w:r w:rsidR="00F83315" w:rsidRPr="000C3F7D">
        <w:rPr>
          <w:rFonts w:ascii="Times New Roman" w:hAnsi="Times New Roman" w:cs="Times New Roman"/>
          <w:spacing w:val="-2"/>
          <w:sz w:val="20"/>
          <w:szCs w:val="20"/>
        </w:rPr>
        <w:t xml:space="preserve">cut </w:t>
      </w:r>
      <w:r w:rsidRPr="000C3F7D">
        <w:rPr>
          <w:rFonts w:ascii="Times New Roman" w:hAnsi="Times New Roman" w:cs="Times New Roman"/>
          <w:spacing w:val="-2"/>
          <w:sz w:val="20"/>
          <w:szCs w:val="20"/>
        </w:rPr>
        <w:t>creations will celebrate the 60th anniversary of Jean Schlumberger’s iconic bird motif that Tiffany &amp; Co. introduced in 1965.</w:t>
      </w:r>
    </w:p>
    <w:p w14:paraId="1CBBD070" w14:textId="77777777" w:rsidR="00DA57FB" w:rsidRPr="000C3F7D" w:rsidRDefault="00DA57FB" w:rsidP="00DA57FB">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381A4BA8" w14:textId="5B7DC813" w:rsidR="00A55AB6" w:rsidRPr="000C3F7D" w:rsidRDefault="00A55AB6" w:rsidP="001106DA">
      <w:pPr>
        <w:spacing w:line="276" w:lineRule="auto"/>
        <w:rPr>
          <w:rFonts w:ascii="Times New Roman" w:hAnsi="Times New Roman" w:cs="Times New Roman"/>
          <w:i/>
          <w:iCs/>
          <w:sz w:val="20"/>
          <w:szCs w:val="20"/>
        </w:rPr>
      </w:pPr>
      <w:r w:rsidRPr="000C3F7D">
        <w:rPr>
          <w:rFonts w:ascii="Times New Roman" w:hAnsi="Times New Roman" w:cs="Times New Roman"/>
          <w:i/>
          <w:iCs/>
          <w:sz w:val="20"/>
          <w:szCs w:val="20"/>
        </w:rPr>
        <w:t>“This kunzite of over 7,500 carats marks a significant moment in Tiffany’s legacy o</w:t>
      </w:r>
      <w:r w:rsidR="00BB0395" w:rsidRPr="000C3F7D">
        <w:rPr>
          <w:rFonts w:ascii="Times New Roman" w:hAnsi="Times New Roman" w:cs="Times New Roman"/>
          <w:i/>
          <w:iCs/>
          <w:sz w:val="20"/>
          <w:szCs w:val="20"/>
        </w:rPr>
        <w:t>f exceptional gemstones</w:t>
      </w:r>
      <w:r w:rsidRPr="000C3F7D">
        <w:rPr>
          <w:rFonts w:ascii="Times New Roman" w:hAnsi="Times New Roman" w:cs="Times New Roman"/>
          <w:i/>
          <w:iCs/>
          <w:sz w:val="20"/>
          <w:szCs w:val="20"/>
        </w:rPr>
        <w:t>. Named in honor of Tiffany’s first Chief Gemologist in 1902, this crystal’s exceptional size, clarity and color are rare testaments to Mother Nature’s artistry</w:t>
      </w:r>
      <w:r w:rsidR="006368EB" w:rsidRPr="000C3F7D">
        <w:rPr>
          <w:rFonts w:ascii="Times New Roman" w:hAnsi="Times New Roman" w:cs="Times New Roman"/>
          <w:i/>
          <w:iCs/>
          <w:sz w:val="20"/>
          <w:szCs w:val="20"/>
        </w:rPr>
        <w:t>,</w:t>
      </w:r>
      <w:r w:rsidRPr="000C3F7D">
        <w:rPr>
          <w:rFonts w:ascii="Times New Roman" w:hAnsi="Times New Roman" w:cs="Times New Roman"/>
          <w:i/>
          <w:iCs/>
          <w:sz w:val="20"/>
          <w:szCs w:val="20"/>
        </w:rPr>
        <w:t xml:space="preserve">” </w:t>
      </w:r>
      <w:r w:rsidRPr="000C3F7D">
        <w:rPr>
          <w:rFonts w:ascii="Times New Roman" w:hAnsi="Times New Roman" w:cs="Times New Roman"/>
          <w:sz w:val="20"/>
          <w:szCs w:val="20"/>
        </w:rPr>
        <w:t>said Victoria Wirth Reynolds, Chief Gemologist and Vice President of High Jewelry Diamond and Gemstone Acquisition at Tiffany &amp; Co.</w:t>
      </w:r>
      <w:r w:rsidRPr="000C3F7D">
        <w:rPr>
          <w:rFonts w:ascii="Times New Roman" w:hAnsi="Times New Roman" w:cs="Times New Roman"/>
          <w:i/>
          <w:iCs/>
          <w:sz w:val="20"/>
          <w:szCs w:val="20"/>
        </w:rPr>
        <w:t xml:space="preserve"> “We are honored to share this incredible gemstone with the world; by cutting 10 unique stones from the rough, it will be the perfect celebration to honor the 60th anniversary of the iconic Bird on a Rock.” </w:t>
      </w:r>
    </w:p>
    <w:p w14:paraId="4CAB5BF1" w14:textId="77777777" w:rsidR="002F0148" w:rsidRPr="000C3F7D" w:rsidRDefault="002F0148" w:rsidP="00DA57FB">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6C381AD9" w14:textId="7C1707FC" w:rsidR="00DA57FB" w:rsidRPr="000C3F7D" w:rsidRDefault="000D0A1F" w:rsidP="00DA57FB">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0C3F7D">
        <w:rPr>
          <w:rFonts w:ascii="Times New Roman" w:hAnsi="Times New Roman" w:cs="Times New Roman"/>
          <w:spacing w:val="-2"/>
          <w:sz w:val="20"/>
          <w:szCs w:val="20"/>
        </w:rPr>
        <w:t>Found i</w:t>
      </w:r>
      <w:r w:rsidR="00DA57FB" w:rsidRPr="000C3F7D">
        <w:rPr>
          <w:rFonts w:ascii="Times New Roman" w:hAnsi="Times New Roman" w:cs="Times New Roman"/>
          <w:spacing w:val="-2"/>
          <w:sz w:val="20"/>
          <w:szCs w:val="20"/>
        </w:rPr>
        <w:t>n Mozambique</w:t>
      </w:r>
      <w:r w:rsidR="00F31C15" w:rsidRPr="000C3F7D">
        <w:rPr>
          <w:rFonts w:ascii="Times New Roman" w:hAnsi="Times New Roman" w:cs="Times New Roman"/>
          <w:spacing w:val="-2"/>
          <w:sz w:val="20"/>
          <w:szCs w:val="20"/>
        </w:rPr>
        <w:t>, Africa</w:t>
      </w:r>
      <w:r w:rsidR="00DA57FB" w:rsidRPr="000C3F7D">
        <w:rPr>
          <w:rFonts w:ascii="Times New Roman" w:hAnsi="Times New Roman" w:cs="Times New Roman"/>
          <w:spacing w:val="-2"/>
          <w:sz w:val="20"/>
          <w:szCs w:val="20"/>
        </w:rPr>
        <w:t xml:space="preserve"> over 25 years ago, the 7,500-carat rough kunzite </w:t>
      </w:r>
      <w:r w:rsidR="00584131" w:rsidRPr="000C3F7D">
        <w:rPr>
          <w:rFonts w:ascii="Times New Roman" w:hAnsi="Times New Roman" w:cs="Times New Roman"/>
          <w:spacing w:val="-2"/>
          <w:sz w:val="20"/>
          <w:szCs w:val="20"/>
        </w:rPr>
        <w:t xml:space="preserve">showcases </w:t>
      </w:r>
      <w:r w:rsidRPr="000C3F7D">
        <w:rPr>
          <w:rFonts w:ascii="Times New Roman" w:hAnsi="Times New Roman" w:cs="Times New Roman"/>
          <w:spacing w:val="-2"/>
          <w:sz w:val="20"/>
          <w:szCs w:val="20"/>
        </w:rPr>
        <w:t xml:space="preserve">exceptional </w:t>
      </w:r>
      <w:r w:rsidR="00DA57FB" w:rsidRPr="000C3F7D">
        <w:rPr>
          <w:rFonts w:ascii="Times New Roman" w:hAnsi="Times New Roman" w:cs="Times New Roman"/>
          <w:spacing w:val="-2"/>
          <w:sz w:val="20"/>
          <w:szCs w:val="20"/>
        </w:rPr>
        <w:t xml:space="preserve">size, clarity and </w:t>
      </w:r>
      <w:r w:rsidRPr="000C3F7D">
        <w:rPr>
          <w:rFonts w:ascii="Times New Roman" w:hAnsi="Times New Roman" w:cs="Times New Roman"/>
          <w:spacing w:val="-2"/>
          <w:sz w:val="20"/>
          <w:szCs w:val="20"/>
        </w:rPr>
        <w:t xml:space="preserve">remarkable </w:t>
      </w:r>
      <w:r w:rsidR="00DA57FB" w:rsidRPr="000C3F7D">
        <w:rPr>
          <w:rFonts w:ascii="Times New Roman" w:hAnsi="Times New Roman" w:cs="Times New Roman"/>
          <w:spacing w:val="-2"/>
          <w:sz w:val="20"/>
          <w:szCs w:val="20"/>
        </w:rPr>
        <w:t>color</w:t>
      </w:r>
      <w:r w:rsidR="00584131" w:rsidRPr="000C3F7D">
        <w:rPr>
          <w:rFonts w:ascii="Times New Roman" w:hAnsi="Times New Roman" w:cs="Times New Roman"/>
          <w:spacing w:val="-2"/>
          <w:sz w:val="20"/>
          <w:szCs w:val="20"/>
        </w:rPr>
        <w:t>,</w:t>
      </w:r>
      <w:r w:rsidR="00DA57FB" w:rsidRPr="000C3F7D">
        <w:rPr>
          <w:rFonts w:ascii="Times New Roman" w:hAnsi="Times New Roman" w:cs="Times New Roman"/>
          <w:spacing w:val="-2"/>
          <w:sz w:val="20"/>
          <w:szCs w:val="20"/>
        </w:rPr>
        <w:t xml:space="preserve"> mak</w:t>
      </w:r>
      <w:r w:rsidR="00584131" w:rsidRPr="000C3F7D">
        <w:rPr>
          <w:rFonts w:ascii="Times New Roman" w:hAnsi="Times New Roman" w:cs="Times New Roman"/>
          <w:spacing w:val="-2"/>
          <w:sz w:val="20"/>
          <w:szCs w:val="20"/>
        </w:rPr>
        <w:t>ing</w:t>
      </w:r>
      <w:r w:rsidR="00DA57FB" w:rsidRPr="000C3F7D">
        <w:rPr>
          <w:rFonts w:ascii="Times New Roman" w:hAnsi="Times New Roman" w:cs="Times New Roman"/>
          <w:spacing w:val="-2"/>
          <w:sz w:val="20"/>
          <w:szCs w:val="20"/>
        </w:rPr>
        <w:t xml:space="preserve"> it a rare gem</w:t>
      </w:r>
      <w:r w:rsidR="00473007" w:rsidRPr="000C3F7D">
        <w:rPr>
          <w:rFonts w:ascii="Times New Roman" w:hAnsi="Times New Roman" w:cs="Times New Roman"/>
          <w:spacing w:val="-2"/>
          <w:sz w:val="20"/>
          <w:szCs w:val="20"/>
        </w:rPr>
        <w:t xml:space="preserve">. </w:t>
      </w:r>
      <w:r w:rsidR="00BB3930" w:rsidRPr="000C3F7D">
        <w:rPr>
          <w:rFonts w:ascii="Times New Roman" w:hAnsi="Times New Roman" w:cs="Times New Roman"/>
          <w:spacing w:val="-2"/>
          <w:sz w:val="20"/>
          <w:szCs w:val="20"/>
        </w:rPr>
        <w:t>W</w:t>
      </w:r>
      <w:r w:rsidR="00DA57FB" w:rsidRPr="000C3F7D">
        <w:rPr>
          <w:rFonts w:ascii="Times New Roman" w:hAnsi="Times New Roman" w:cs="Times New Roman"/>
          <w:spacing w:val="-2"/>
          <w:sz w:val="20"/>
          <w:szCs w:val="20"/>
        </w:rPr>
        <w:t xml:space="preserve">ith its </w:t>
      </w:r>
      <w:r w:rsidR="004F24ED" w:rsidRPr="000C3F7D">
        <w:rPr>
          <w:rFonts w:ascii="Times New Roman" w:hAnsi="Times New Roman" w:cs="Times New Roman"/>
          <w:spacing w:val="-2"/>
          <w:sz w:val="20"/>
          <w:szCs w:val="20"/>
        </w:rPr>
        <w:t xml:space="preserve">color being </w:t>
      </w:r>
      <w:r w:rsidR="00F83315" w:rsidRPr="000C3F7D">
        <w:rPr>
          <w:rFonts w:ascii="Times New Roman" w:hAnsi="Times New Roman" w:cs="Times New Roman"/>
          <w:spacing w:val="-2"/>
          <w:sz w:val="20"/>
          <w:szCs w:val="20"/>
        </w:rPr>
        <w:t xml:space="preserve">completely </w:t>
      </w:r>
      <w:r w:rsidR="00DA57FB" w:rsidRPr="000C3F7D">
        <w:rPr>
          <w:rFonts w:ascii="Times New Roman" w:hAnsi="Times New Roman" w:cs="Times New Roman"/>
          <w:spacing w:val="-2"/>
          <w:sz w:val="20"/>
          <w:szCs w:val="20"/>
        </w:rPr>
        <w:t xml:space="preserve">natural, </w:t>
      </w:r>
      <w:r w:rsidR="001424B0" w:rsidRPr="000C3F7D">
        <w:rPr>
          <w:rFonts w:ascii="Times New Roman" w:hAnsi="Times New Roman" w:cs="Times New Roman"/>
          <w:spacing w:val="-2"/>
          <w:sz w:val="20"/>
          <w:szCs w:val="20"/>
        </w:rPr>
        <w:t>it</w:t>
      </w:r>
      <w:r w:rsidR="00AE2264" w:rsidRPr="000C3F7D">
        <w:rPr>
          <w:rFonts w:ascii="Times New Roman" w:hAnsi="Times New Roman" w:cs="Times New Roman"/>
          <w:spacing w:val="-2"/>
          <w:sz w:val="20"/>
          <w:szCs w:val="20"/>
        </w:rPr>
        <w:t xml:space="preserve"> is a </w:t>
      </w:r>
      <w:r w:rsidR="004F24ED" w:rsidRPr="000C3F7D">
        <w:rPr>
          <w:rFonts w:ascii="Times New Roman" w:hAnsi="Times New Roman" w:cs="Times New Roman"/>
          <w:spacing w:val="-2"/>
          <w:sz w:val="20"/>
          <w:szCs w:val="20"/>
        </w:rPr>
        <w:t xml:space="preserve">true </w:t>
      </w:r>
      <w:r w:rsidR="00DA57FB" w:rsidRPr="000C3F7D">
        <w:rPr>
          <w:rFonts w:ascii="Times New Roman" w:hAnsi="Times New Roman" w:cs="Times New Roman"/>
          <w:spacing w:val="-2"/>
          <w:sz w:val="20"/>
          <w:szCs w:val="20"/>
        </w:rPr>
        <w:t xml:space="preserve">testament to nature’s unparalleled artistry. This stunning stone represents Tiffany &amp; Co.’s </w:t>
      </w:r>
      <w:r w:rsidR="008A30FD" w:rsidRPr="000C3F7D">
        <w:rPr>
          <w:rFonts w:ascii="Times New Roman" w:hAnsi="Times New Roman" w:cs="Times New Roman"/>
          <w:spacing w:val="-2"/>
          <w:sz w:val="20"/>
          <w:szCs w:val="20"/>
        </w:rPr>
        <w:t xml:space="preserve">enduring tradition of </w:t>
      </w:r>
      <w:r w:rsidR="00DA57FB" w:rsidRPr="000C3F7D">
        <w:rPr>
          <w:rFonts w:ascii="Times New Roman" w:hAnsi="Times New Roman" w:cs="Times New Roman"/>
          <w:spacing w:val="-2"/>
          <w:sz w:val="20"/>
          <w:szCs w:val="20"/>
        </w:rPr>
        <w:t>gemological exploration and excellence.</w:t>
      </w:r>
    </w:p>
    <w:p w14:paraId="3F6ADF95" w14:textId="77777777" w:rsidR="00DA57FB" w:rsidRPr="000C3F7D" w:rsidRDefault="00DA57FB" w:rsidP="00DA57FB">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00ECDB19" w14:textId="66CF474C" w:rsidR="00DA57FB" w:rsidRPr="000C3F7D" w:rsidRDefault="00DA57FB" w:rsidP="00DA57FB">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0C3F7D">
        <w:rPr>
          <w:rFonts w:ascii="Times New Roman" w:hAnsi="Times New Roman" w:cs="Times New Roman"/>
          <w:spacing w:val="-2"/>
          <w:sz w:val="20"/>
          <w:szCs w:val="20"/>
        </w:rPr>
        <w:t xml:space="preserve">Kunzite, with its </w:t>
      </w:r>
      <w:r w:rsidR="00F83315" w:rsidRPr="000C3F7D">
        <w:rPr>
          <w:rFonts w:ascii="Times New Roman" w:hAnsi="Times New Roman" w:cs="Times New Roman"/>
          <w:spacing w:val="-2"/>
          <w:sz w:val="20"/>
          <w:szCs w:val="20"/>
        </w:rPr>
        <w:t xml:space="preserve">rich </w:t>
      </w:r>
      <w:r w:rsidRPr="000C3F7D">
        <w:rPr>
          <w:rFonts w:ascii="Times New Roman" w:hAnsi="Times New Roman" w:cs="Times New Roman"/>
          <w:spacing w:val="-2"/>
          <w:sz w:val="20"/>
          <w:szCs w:val="20"/>
        </w:rPr>
        <w:t xml:space="preserve">purple to </w:t>
      </w:r>
      <w:r w:rsidR="004A3A4D" w:rsidRPr="000C3F7D">
        <w:rPr>
          <w:rFonts w:ascii="Times New Roman" w:hAnsi="Times New Roman" w:cs="Times New Roman"/>
          <w:spacing w:val="-2"/>
          <w:sz w:val="20"/>
          <w:szCs w:val="20"/>
        </w:rPr>
        <w:t>deep lilac</w:t>
      </w:r>
      <w:r w:rsidRPr="000C3F7D">
        <w:rPr>
          <w:rFonts w:ascii="Times New Roman" w:hAnsi="Times New Roman" w:cs="Times New Roman"/>
          <w:spacing w:val="-2"/>
          <w:sz w:val="20"/>
          <w:szCs w:val="20"/>
        </w:rPr>
        <w:t xml:space="preserve"> hues, has played an integral role in Tiffany’s legacy of</w:t>
      </w:r>
      <w:r w:rsidR="0003140D" w:rsidRPr="000C3F7D">
        <w:rPr>
          <w:rFonts w:ascii="Times New Roman" w:hAnsi="Times New Roman" w:cs="Times New Roman"/>
          <w:spacing w:val="-2"/>
          <w:sz w:val="20"/>
          <w:szCs w:val="20"/>
        </w:rPr>
        <w:t xml:space="preserve"> exceptional gemstones</w:t>
      </w:r>
      <w:r w:rsidRPr="000C3F7D">
        <w:rPr>
          <w:rFonts w:ascii="Times New Roman" w:hAnsi="Times New Roman" w:cs="Times New Roman"/>
          <w:spacing w:val="-2"/>
          <w:sz w:val="20"/>
          <w:szCs w:val="20"/>
        </w:rPr>
        <w:t xml:space="preserve">. The gemstone </w:t>
      </w:r>
      <w:r w:rsidR="00B53554" w:rsidRPr="000C3F7D">
        <w:rPr>
          <w:rFonts w:ascii="Times New Roman" w:hAnsi="Times New Roman" w:cs="Times New Roman"/>
          <w:spacing w:val="-2"/>
          <w:sz w:val="20"/>
          <w:szCs w:val="20"/>
        </w:rPr>
        <w:t>was</w:t>
      </w:r>
      <w:r w:rsidRPr="000C3F7D">
        <w:rPr>
          <w:rFonts w:ascii="Times New Roman" w:hAnsi="Times New Roman" w:cs="Times New Roman"/>
          <w:spacing w:val="-2"/>
          <w:sz w:val="20"/>
          <w:szCs w:val="20"/>
        </w:rPr>
        <w:t xml:space="preserve"> named in honor of Dr. George Frederick Kunz, Tiffany &amp; Co</w:t>
      </w:r>
      <w:r w:rsidR="00262D1F" w:rsidRPr="000C3F7D">
        <w:rPr>
          <w:rFonts w:ascii="Times New Roman" w:hAnsi="Times New Roman" w:cs="Times New Roman"/>
          <w:spacing w:val="-2"/>
          <w:sz w:val="20"/>
          <w:szCs w:val="20"/>
        </w:rPr>
        <w:t>.</w:t>
      </w:r>
      <w:r w:rsidR="0084580B" w:rsidRPr="000C3F7D">
        <w:rPr>
          <w:rFonts w:ascii="Times New Roman" w:hAnsi="Times New Roman" w:cs="Times New Roman"/>
          <w:spacing w:val="-2"/>
          <w:sz w:val="20"/>
          <w:szCs w:val="20"/>
        </w:rPr>
        <w:t>’s legendary first</w:t>
      </w:r>
      <w:r w:rsidRPr="000C3F7D">
        <w:rPr>
          <w:rFonts w:ascii="Times New Roman" w:hAnsi="Times New Roman" w:cs="Times New Roman"/>
          <w:spacing w:val="-2"/>
          <w:sz w:val="20"/>
          <w:szCs w:val="20"/>
        </w:rPr>
        <w:t xml:space="preserve"> Chief Gemologist. A self</w:t>
      </w:r>
      <w:r w:rsidR="00720E7E" w:rsidRPr="000C3F7D">
        <w:rPr>
          <w:rFonts w:ascii="Times New Roman" w:hAnsi="Times New Roman" w:cs="Times New Roman"/>
          <w:spacing w:val="-2"/>
          <w:sz w:val="20"/>
          <w:szCs w:val="20"/>
        </w:rPr>
        <w:t>-</w:t>
      </w:r>
      <w:r w:rsidRPr="000C3F7D">
        <w:rPr>
          <w:rFonts w:ascii="Times New Roman" w:hAnsi="Times New Roman" w:cs="Times New Roman"/>
          <w:spacing w:val="-2"/>
          <w:sz w:val="20"/>
          <w:szCs w:val="20"/>
        </w:rPr>
        <w:t xml:space="preserve">taught mineralogist and </w:t>
      </w:r>
      <w:r w:rsidR="00E600C5" w:rsidRPr="000C3F7D">
        <w:rPr>
          <w:rFonts w:ascii="Times New Roman" w:hAnsi="Times New Roman" w:cs="Times New Roman"/>
          <w:spacing w:val="-2"/>
          <w:sz w:val="20"/>
          <w:szCs w:val="20"/>
        </w:rPr>
        <w:t xml:space="preserve">a </w:t>
      </w:r>
      <w:r w:rsidRPr="000C3F7D">
        <w:rPr>
          <w:rFonts w:ascii="Times New Roman" w:hAnsi="Times New Roman" w:cs="Times New Roman"/>
          <w:spacing w:val="-2"/>
          <w:sz w:val="20"/>
          <w:szCs w:val="20"/>
        </w:rPr>
        <w:t xml:space="preserve">leading authority on colored gemstones, Dr. Kunz helped establish Tiffany &amp; Co. as the preeminent source for the rarest and most extraordinary jewels. </w:t>
      </w:r>
      <w:r w:rsidR="00584131" w:rsidRPr="000C3F7D">
        <w:rPr>
          <w:rFonts w:ascii="Times New Roman" w:hAnsi="Times New Roman" w:cs="Times New Roman"/>
          <w:spacing w:val="-2"/>
          <w:sz w:val="20"/>
          <w:szCs w:val="20"/>
        </w:rPr>
        <w:t xml:space="preserve">Alongside morganite, tanzanite and tsavorite, it is one of the House’s “legacy gemstones” that the jeweler introduced to the world throughout the 20th century. </w:t>
      </w:r>
      <w:r w:rsidRPr="000C3F7D">
        <w:rPr>
          <w:rFonts w:ascii="Times New Roman" w:hAnsi="Times New Roman" w:cs="Times New Roman"/>
          <w:spacing w:val="-2"/>
          <w:sz w:val="20"/>
          <w:szCs w:val="20"/>
        </w:rPr>
        <w:t xml:space="preserve">Today, the House continues to hold a </w:t>
      </w:r>
      <w:r w:rsidR="00400B64" w:rsidRPr="000C3F7D">
        <w:rPr>
          <w:rFonts w:ascii="Times New Roman" w:hAnsi="Times New Roman" w:cs="Times New Roman"/>
          <w:spacing w:val="-2"/>
          <w:sz w:val="20"/>
          <w:szCs w:val="20"/>
        </w:rPr>
        <w:t>prominent</w:t>
      </w:r>
      <w:r w:rsidRPr="000C3F7D">
        <w:rPr>
          <w:rFonts w:ascii="Times New Roman" w:hAnsi="Times New Roman" w:cs="Times New Roman"/>
          <w:spacing w:val="-2"/>
          <w:sz w:val="20"/>
          <w:szCs w:val="20"/>
        </w:rPr>
        <w:t xml:space="preserve"> place in the world of gemology, </w:t>
      </w:r>
      <w:r w:rsidR="006407D7" w:rsidRPr="000C3F7D">
        <w:rPr>
          <w:rFonts w:ascii="Times New Roman" w:hAnsi="Times New Roman" w:cs="Times New Roman"/>
          <w:spacing w:val="-2"/>
          <w:sz w:val="20"/>
          <w:szCs w:val="20"/>
        </w:rPr>
        <w:t xml:space="preserve">with </w:t>
      </w:r>
      <w:r w:rsidRPr="000C3F7D">
        <w:rPr>
          <w:rFonts w:ascii="Times New Roman" w:hAnsi="Times New Roman" w:cs="Times New Roman"/>
          <w:spacing w:val="-2"/>
          <w:sz w:val="20"/>
          <w:szCs w:val="20"/>
        </w:rPr>
        <w:t>a</w:t>
      </w:r>
      <w:r w:rsidR="00CE6887" w:rsidRPr="000C3F7D">
        <w:rPr>
          <w:rFonts w:ascii="Times New Roman" w:hAnsi="Times New Roman" w:cs="Times New Roman"/>
          <w:spacing w:val="-2"/>
          <w:sz w:val="20"/>
          <w:szCs w:val="20"/>
        </w:rPr>
        <w:t xml:space="preserve"> distinctive</w:t>
      </w:r>
      <w:r w:rsidRPr="000C3F7D">
        <w:rPr>
          <w:rFonts w:ascii="Times New Roman" w:hAnsi="Times New Roman" w:cs="Times New Roman"/>
          <w:spacing w:val="-2"/>
          <w:sz w:val="20"/>
          <w:szCs w:val="20"/>
        </w:rPr>
        <w:t xml:space="preserve"> legacy</w:t>
      </w:r>
      <w:r w:rsidR="009D7622" w:rsidRPr="000C3F7D">
        <w:rPr>
          <w:rFonts w:ascii="Times New Roman" w:hAnsi="Times New Roman" w:cs="Times New Roman"/>
          <w:spacing w:val="-2"/>
          <w:sz w:val="20"/>
          <w:szCs w:val="20"/>
        </w:rPr>
        <w:t xml:space="preserve"> in the industry.</w:t>
      </w:r>
    </w:p>
    <w:p w14:paraId="71ECBE84" w14:textId="77777777" w:rsidR="002F0148" w:rsidRPr="000C3F7D" w:rsidRDefault="002F0148" w:rsidP="00DA57FB">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199E00F6" w14:textId="38EF2359" w:rsidR="00DA57FB" w:rsidRPr="000C3F7D" w:rsidRDefault="002F0148" w:rsidP="00DA57FB">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0C3F7D">
        <w:rPr>
          <w:rFonts w:ascii="Times New Roman" w:hAnsi="Times New Roman" w:cs="Times New Roman"/>
          <w:spacing w:val="-2"/>
          <w:sz w:val="20"/>
          <w:szCs w:val="20"/>
        </w:rPr>
        <w:lastRenderedPageBreak/>
        <w:t xml:space="preserve">Designed by Jean Schlumberger in 1965, Bird on a Rock is one of the </w:t>
      </w:r>
      <w:r w:rsidR="00BB5D33" w:rsidRPr="000C3F7D">
        <w:rPr>
          <w:rFonts w:ascii="Times New Roman" w:hAnsi="Times New Roman" w:cs="Times New Roman"/>
          <w:spacing w:val="-2"/>
          <w:sz w:val="20"/>
          <w:szCs w:val="20"/>
        </w:rPr>
        <w:t>House’s</w:t>
      </w:r>
      <w:r w:rsidRPr="000C3F7D">
        <w:rPr>
          <w:rFonts w:ascii="Times New Roman" w:hAnsi="Times New Roman" w:cs="Times New Roman"/>
          <w:spacing w:val="-2"/>
          <w:sz w:val="20"/>
          <w:szCs w:val="20"/>
        </w:rPr>
        <w:t xml:space="preserve"> most iconic jewelry pieces. Inspired by a cockatoo, the brooch reflects Schlumberger's fascination with nature and movement. It has </w:t>
      </w:r>
      <w:r w:rsidR="00326F4D" w:rsidRPr="000C3F7D">
        <w:rPr>
          <w:rFonts w:ascii="Times New Roman" w:hAnsi="Times New Roman" w:cs="Times New Roman"/>
          <w:spacing w:val="-2"/>
          <w:sz w:val="20"/>
          <w:szCs w:val="20"/>
        </w:rPr>
        <w:t xml:space="preserve">showcased </w:t>
      </w:r>
      <w:r w:rsidRPr="000C3F7D">
        <w:rPr>
          <w:rFonts w:ascii="Times New Roman" w:hAnsi="Times New Roman" w:cs="Times New Roman"/>
          <w:spacing w:val="-2"/>
          <w:sz w:val="20"/>
          <w:szCs w:val="20"/>
        </w:rPr>
        <w:t xml:space="preserve">exceptional colored gemstones, most notably the Tiffany Diamond in 1995. Known for its </w:t>
      </w:r>
      <w:r w:rsidR="0082002A" w:rsidRPr="000C3F7D">
        <w:rPr>
          <w:rFonts w:ascii="Times New Roman" w:hAnsi="Times New Roman" w:cs="Times New Roman"/>
          <w:spacing w:val="-2"/>
          <w:sz w:val="20"/>
          <w:szCs w:val="20"/>
        </w:rPr>
        <w:t>exquisite</w:t>
      </w:r>
      <w:r w:rsidRPr="000C3F7D">
        <w:rPr>
          <w:rFonts w:ascii="Times New Roman" w:hAnsi="Times New Roman" w:cs="Times New Roman"/>
          <w:spacing w:val="-2"/>
          <w:sz w:val="20"/>
          <w:szCs w:val="20"/>
        </w:rPr>
        <w:t xml:space="preserve"> craftsmanship, each piece is </w:t>
      </w:r>
      <w:r w:rsidR="00584131" w:rsidRPr="000C3F7D">
        <w:rPr>
          <w:rFonts w:ascii="Times New Roman" w:hAnsi="Times New Roman" w:cs="Times New Roman"/>
          <w:spacing w:val="-2"/>
          <w:sz w:val="20"/>
          <w:szCs w:val="20"/>
        </w:rPr>
        <w:t xml:space="preserve">meticulously </w:t>
      </w:r>
      <w:r w:rsidR="007F3C44" w:rsidRPr="000C3F7D">
        <w:rPr>
          <w:rFonts w:ascii="Times New Roman" w:hAnsi="Times New Roman" w:cs="Times New Roman"/>
          <w:spacing w:val="-2"/>
          <w:sz w:val="20"/>
          <w:szCs w:val="20"/>
        </w:rPr>
        <w:t>hand</w:t>
      </w:r>
      <w:r w:rsidR="00262D1F" w:rsidRPr="000C3F7D">
        <w:rPr>
          <w:rFonts w:ascii="Times New Roman" w:hAnsi="Times New Roman" w:cs="Times New Roman"/>
          <w:spacing w:val="-2"/>
          <w:sz w:val="20"/>
          <w:szCs w:val="20"/>
        </w:rPr>
        <w:t xml:space="preserve"> </w:t>
      </w:r>
      <w:r w:rsidR="007F3C44" w:rsidRPr="000C3F7D">
        <w:rPr>
          <w:rFonts w:ascii="Times New Roman" w:hAnsi="Times New Roman" w:cs="Times New Roman"/>
          <w:spacing w:val="-2"/>
          <w:sz w:val="20"/>
          <w:szCs w:val="20"/>
        </w:rPr>
        <w:t>set</w:t>
      </w:r>
      <w:r w:rsidRPr="000C3F7D">
        <w:rPr>
          <w:rFonts w:ascii="Times New Roman" w:hAnsi="Times New Roman" w:cs="Times New Roman"/>
          <w:spacing w:val="-2"/>
          <w:sz w:val="20"/>
          <w:szCs w:val="20"/>
        </w:rPr>
        <w:t xml:space="preserve"> by Tiffany artisans using carefully </w:t>
      </w:r>
      <w:r w:rsidR="00AE2264" w:rsidRPr="000C3F7D">
        <w:rPr>
          <w:rFonts w:ascii="Times New Roman" w:hAnsi="Times New Roman" w:cs="Times New Roman"/>
          <w:spacing w:val="-2"/>
          <w:sz w:val="20"/>
          <w:szCs w:val="20"/>
        </w:rPr>
        <w:t xml:space="preserve">curated </w:t>
      </w:r>
      <w:r w:rsidRPr="000C3F7D">
        <w:rPr>
          <w:rFonts w:ascii="Times New Roman" w:hAnsi="Times New Roman" w:cs="Times New Roman"/>
          <w:spacing w:val="-2"/>
          <w:sz w:val="20"/>
          <w:szCs w:val="20"/>
        </w:rPr>
        <w:t>gemstones, continuing the legacy of elegance and innovation.</w:t>
      </w:r>
    </w:p>
    <w:p w14:paraId="4CED3314" w14:textId="77777777" w:rsidR="002F0148" w:rsidRPr="000C3F7D" w:rsidRDefault="002F0148" w:rsidP="00DA57FB">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5D979DA8" w14:textId="3B42148B" w:rsidR="00DA57FB" w:rsidRPr="000C3F7D" w:rsidRDefault="00DA57FB" w:rsidP="00DA57FB">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0C3F7D">
        <w:rPr>
          <w:rFonts w:ascii="Times New Roman" w:hAnsi="Times New Roman" w:cs="Times New Roman"/>
          <w:spacing w:val="-2"/>
          <w:sz w:val="20"/>
          <w:szCs w:val="20"/>
        </w:rPr>
        <w:t>To commemorate the 60th anniversary of the iconic Bird on a Rock brooch, Tiffany &amp; Co. will create 10 bespoke high jewelry brooches featuring these extraordinary kunzites, each with varying cuts and carat weights</w:t>
      </w:r>
      <w:r w:rsidR="00F83315" w:rsidRPr="000C3F7D">
        <w:rPr>
          <w:rFonts w:ascii="Times New Roman" w:hAnsi="Times New Roman" w:cs="Times New Roman"/>
          <w:spacing w:val="-2"/>
          <w:sz w:val="20"/>
          <w:szCs w:val="20"/>
        </w:rPr>
        <w:t xml:space="preserve">, set in the iconic Bird on a Rock </w:t>
      </w:r>
      <w:r w:rsidR="006B3137" w:rsidRPr="000C3F7D">
        <w:rPr>
          <w:rFonts w:ascii="Times New Roman" w:hAnsi="Times New Roman" w:cs="Times New Roman"/>
          <w:spacing w:val="-2"/>
          <w:sz w:val="20"/>
          <w:szCs w:val="20"/>
        </w:rPr>
        <w:t>brooch</w:t>
      </w:r>
      <w:r w:rsidR="0029775B" w:rsidRPr="000C3F7D">
        <w:rPr>
          <w:rFonts w:ascii="Times New Roman" w:hAnsi="Times New Roman" w:cs="Times New Roman"/>
          <w:spacing w:val="-2"/>
          <w:sz w:val="20"/>
          <w:szCs w:val="20"/>
        </w:rPr>
        <w:t xml:space="preserve">. </w:t>
      </w:r>
      <w:r w:rsidR="008E4CFD" w:rsidRPr="000C3F7D">
        <w:rPr>
          <w:rFonts w:ascii="Times New Roman" w:hAnsi="Times New Roman" w:cs="Times New Roman"/>
          <w:spacing w:val="-2"/>
          <w:sz w:val="20"/>
          <w:szCs w:val="20"/>
        </w:rPr>
        <w:t>Some distinguished</w:t>
      </w:r>
      <w:r w:rsidR="00143AED" w:rsidRPr="000C3F7D">
        <w:rPr>
          <w:rFonts w:ascii="Times New Roman" w:hAnsi="Times New Roman" w:cs="Times New Roman"/>
          <w:spacing w:val="-2"/>
          <w:sz w:val="20"/>
          <w:szCs w:val="20"/>
        </w:rPr>
        <w:t xml:space="preserve"> </w:t>
      </w:r>
      <w:r w:rsidRPr="000C3F7D">
        <w:rPr>
          <w:rFonts w:ascii="Times New Roman" w:hAnsi="Times New Roman" w:cs="Times New Roman"/>
          <w:spacing w:val="-2"/>
          <w:sz w:val="20"/>
          <w:szCs w:val="20"/>
        </w:rPr>
        <w:t xml:space="preserve">clients will have the </w:t>
      </w:r>
      <w:r w:rsidR="00F83315" w:rsidRPr="000C3F7D">
        <w:rPr>
          <w:rFonts w:ascii="Times New Roman" w:hAnsi="Times New Roman" w:cs="Times New Roman"/>
          <w:spacing w:val="-2"/>
          <w:sz w:val="20"/>
          <w:szCs w:val="20"/>
        </w:rPr>
        <w:t xml:space="preserve">unique </w:t>
      </w:r>
      <w:r w:rsidRPr="000C3F7D">
        <w:rPr>
          <w:rFonts w:ascii="Times New Roman" w:hAnsi="Times New Roman" w:cs="Times New Roman"/>
          <w:spacing w:val="-2"/>
          <w:sz w:val="20"/>
          <w:szCs w:val="20"/>
        </w:rPr>
        <w:t xml:space="preserve">opportunity to work with Tiffany’s </w:t>
      </w:r>
      <w:r w:rsidR="00F83315" w:rsidRPr="000C3F7D">
        <w:rPr>
          <w:rFonts w:ascii="Times New Roman" w:hAnsi="Times New Roman" w:cs="Times New Roman"/>
          <w:spacing w:val="-2"/>
          <w:sz w:val="20"/>
          <w:szCs w:val="20"/>
        </w:rPr>
        <w:t xml:space="preserve">Chief Gemologist </w:t>
      </w:r>
      <w:r w:rsidRPr="000C3F7D">
        <w:rPr>
          <w:rFonts w:ascii="Times New Roman" w:hAnsi="Times New Roman" w:cs="Times New Roman"/>
          <w:spacing w:val="-2"/>
          <w:sz w:val="20"/>
          <w:szCs w:val="20"/>
        </w:rPr>
        <w:t xml:space="preserve">to </w:t>
      </w:r>
      <w:r w:rsidR="00F83315" w:rsidRPr="000C3F7D">
        <w:rPr>
          <w:rFonts w:ascii="Times New Roman" w:hAnsi="Times New Roman" w:cs="Times New Roman"/>
          <w:spacing w:val="-2"/>
          <w:sz w:val="20"/>
          <w:szCs w:val="20"/>
        </w:rPr>
        <w:t xml:space="preserve">collaborate on their </w:t>
      </w:r>
      <w:r w:rsidRPr="000C3F7D">
        <w:rPr>
          <w:rFonts w:ascii="Times New Roman" w:hAnsi="Times New Roman" w:cs="Times New Roman"/>
          <w:spacing w:val="-2"/>
          <w:sz w:val="20"/>
          <w:szCs w:val="20"/>
        </w:rPr>
        <w:t>custom-</w:t>
      </w:r>
      <w:r w:rsidR="00F83315" w:rsidRPr="000C3F7D">
        <w:rPr>
          <w:rFonts w:ascii="Times New Roman" w:hAnsi="Times New Roman" w:cs="Times New Roman"/>
          <w:spacing w:val="-2"/>
          <w:sz w:val="20"/>
          <w:szCs w:val="20"/>
        </w:rPr>
        <w:t xml:space="preserve">cut </w:t>
      </w:r>
      <w:r w:rsidR="00094F7B" w:rsidRPr="000C3F7D">
        <w:rPr>
          <w:rFonts w:ascii="Times New Roman" w:hAnsi="Times New Roman" w:cs="Times New Roman"/>
          <w:spacing w:val="-2"/>
          <w:sz w:val="20"/>
          <w:szCs w:val="20"/>
        </w:rPr>
        <w:t xml:space="preserve">kunzite </w:t>
      </w:r>
      <w:r w:rsidRPr="000C3F7D">
        <w:rPr>
          <w:rFonts w:ascii="Times New Roman" w:hAnsi="Times New Roman" w:cs="Times New Roman"/>
          <w:spacing w:val="-2"/>
          <w:sz w:val="20"/>
          <w:szCs w:val="20"/>
        </w:rPr>
        <w:t>reflecting Tiffany &amp; Co.’s unwavering commitment to exceptional client</w:t>
      </w:r>
      <w:r w:rsidR="00550FFA" w:rsidRPr="000C3F7D">
        <w:rPr>
          <w:rFonts w:ascii="Times New Roman" w:hAnsi="Times New Roman" w:cs="Times New Roman"/>
          <w:spacing w:val="-2"/>
          <w:sz w:val="20"/>
          <w:szCs w:val="20"/>
        </w:rPr>
        <w:t xml:space="preserve"> </w:t>
      </w:r>
      <w:r w:rsidR="00F83315" w:rsidRPr="000C3F7D">
        <w:rPr>
          <w:rFonts w:ascii="Times New Roman" w:hAnsi="Times New Roman" w:cs="Times New Roman"/>
          <w:spacing w:val="-2"/>
          <w:sz w:val="20"/>
          <w:szCs w:val="20"/>
        </w:rPr>
        <w:t>experiences</w:t>
      </w:r>
      <w:r w:rsidRPr="000C3F7D">
        <w:rPr>
          <w:rFonts w:ascii="Times New Roman" w:hAnsi="Times New Roman" w:cs="Times New Roman"/>
          <w:spacing w:val="-2"/>
          <w:sz w:val="20"/>
          <w:szCs w:val="20"/>
        </w:rPr>
        <w:t xml:space="preserve"> and inventive artistry.</w:t>
      </w:r>
    </w:p>
    <w:p w14:paraId="2D6859E7" w14:textId="77777777" w:rsidR="00875D20" w:rsidRPr="000C3F7D" w:rsidRDefault="00875D20" w:rsidP="00AD7A88">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47FF96CE" w14:textId="77777777" w:rsidR="0011331C" w:rsidRPr="000C3F7D" w:rsidRDefault="0011331C" w:rsidP="008B166D">
      <w:pPr>
        <w:autoSpaceDE w:val="0"/>
        <w:autoSpaceDN w:val="0"/>
        <w:adjustRightInd w:val="0"/>
        <w:rPr>
          <w:rFonts w:ascii="Times New Roman" w:eastAsia="Aptos" w:hAnsi="Times New Roman" w:cs="Times New Roman"/>
          <w:b/>
          <w:bCs/>
          <w:sz w:val="20"/>
          <w:szCs w:val="20"/>
          <w14:ligatures w14:val="standardContextual"/>
        </w:rPr>
      </w:pPr>
    </w:p>
    <w:p w14:paraId="62D00D3D" w14:textId="6DF76C38" w:rsidR="008B166D" w:rsidRPr="000C3F7D" w:rsidRDefault="008B166D" w:rsidP="008B166D">
      <w:pPr>
        <w:autoSpaceDE w:val="0"/>
        <w:autoSpaceDN w:val="0"/>
        <w:adjustRightInd w:val="0"/>
        <w:rPr>
          <w:rFonts w:ascii="Times New Roman" w:eastAsia="Aptos" w:hAnsi="Times New Roman" w:cs="Times New Roman"/>
          <w:b/>
          <w:bCs/>
          <w:sz w:val="20"/>
          <w:szCs w:val="20"/>
          <w14:ligatures w14:val="standardContextual"/>
        </w:rPr>
      </w:pPr>
      <w:r w:rsidRPr="000C3F7D">
        <w:rPr>
          <w:rFonts w:ascii="Times New Roman" w:eastAsia="Aptos" w:hAnsi="Times New Roman" w:cs="Times New Roman"/>
          <w:b/>
          <w:bCs/>
          <w:sz w:val="20"/>
          <w:szCs w:val="20"/>
          <w14:ligatures w14:val="standardContextual"/>
        </w:rPr>
        <w:t xml:space="preserve">About Tiffany &amp; Co. </w:t>
      </w:r>
    </w:p>
    <w:p w14:paraId="6298BBDE" w14:textId="77777777" w:rsidR="008B166D" w:rsidRPr="000C3F7D"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p>
    <w:p w14:paraId="186C2445" w14:textId="77777777" w:rsidR="008B166D" w:rsidRPr="000C3F7D"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r w:rsidRPr="000C3F7D">
        <w:rPr>
          <w:rFonts w:ascii="Times New Roman" w:eastAsia="Aptos" w:hAnsi="Times New Roman" w:cs="Times New Roman"/>
          <w:sz w:val="20"/>
          <w:szCs w:val="20"/>
          <w14:ligatures w14:val="standardContextual"/>
        </w:rPr>
        <w:t xml:space="preserve">Tiffany &amp; Co., founded in New York City in 1837 by Charles Lewis Tiffany, is a global luxury jeweler synonymous with elegance, innovative design, fine craftsmanship and creative excellence. </w:t>
      </w:r>
    </w:p>
    <w:p w14:paraId="07B81EC5" w14:textId="77777777" w:rsidR="008B166D" w:rsidRPr="000C3F7D"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p>
    <w:p w14:paraId="3D812BC8" w14:textId="77777777" w:rsidR="008B166D" w:rsidRPr="000C3F7D"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r w:rsidRPr="000C3F7D">
        <w:rPr>
          <w:rFonts w:ascii="Times New Roman" w:eastAsia="Aptos" w:hAnsi="Times New Roman" w:cs="Times New Roman"/>
          <w:sz w:val="20"/>
          <w:szCs w:val="20"/>
          <w14:ligatures w14:val="standardContextual"/>
        </w:rPr>
        <w:t xml:space="preserve">With more than 300 retail stores worldwide and a workforce of more than 14,000 employees, Tiffany &amp; Co. and its subsidiaries design, manufacture and market jewelry, watches and luxury accessories. Over 3,000 skilled artisans cut Tiffany diamonds and craft jewelry in the Company’s own workshops, realizing the brand’s commitment to superlative quality. </w:t>
      </w:r>
    </w:p>
    <w:p w14:paraId="1F7964AF" w14:textId="77777777" w:rsidR="008B166D" w:rsidRPr="000C3F7D"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p>
    <w:p w14:paraId="0F185CED" w14:textId="77777777" w:rsidR="008B166D" w:rsidRPr="000C3F7D"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r w:rsidRPr="000C3F7D">
        <w:rPr>
          <w:rFonts w:ascii="Times New Roman" w:eastAsia="Aptos" w:hAnsi="Times New Roman" w:cs="Times New Roman"/>
          <w:sz w:val="20"/>
          <w:szCs w:val="20"/>
          <w14:ligatures w14:val="standardContextual"/>
        </w:rPr>
        <w:t xml:space="preserve">Tiffany &amp; Co. has a long-standing commitment to conducting its business responsibly, sustaining the natural environment, prioritizing diversity, equity and inclusion, and positively impacting the communities in which it operates. To learn more about Tiffany &amp; Co. and its commitment to sustainability, please visit tiffany.com. </w:t>
      </w:r>
    </w:p>
    <w:p w14:paraId="34B1B149" w14:textId="77777777" w:rsidR="008B166D" w:rsidRPr="000C3F7D"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p>
    <w:p w14:paraId="1FEB1869" w14:textId="0CF5317A" w:rsidR="008B166D" w:rsidRPr="000C3F7D" w:rsidRDefault="008B166D" w:rsidP="008B166D">
      <w:pPr>
        <w:spacing w:line="256" w:lineRule="auto"/>
        <w:jc w:val="both"/>
        <w:rPr>
          <w:rFonts w:ascii="Times New Roman" w:eastAsia="Aptos" w:hAnsi="Times New Roman" w:cs="Times New Roman"/>
          <w:kern w:val="2"/>
          <w:sz w:val="20"/>
          <w:szCs w:val="20"/>
          <w14:ligatures w14:val="standardContextual"/>
        </w:rPr>
      </w:pPr>
      <w:r w:rsidRPr="000C3F7D">
        <w:rPr>
          <w:rFonts w:ascii="Times New Roman" w:eastAsia="Aptos" w:hAnsi="Times New Roman" w:cs="Times New Roman"/>
          <w:kern w:val="2"/>
          <w:sz w:val="20"/>
          <w:szCs w:val="20"/>
          <w14:ligatures w14:val="standardContextual"/>
        </w:rPr>
        <w:t>@tiffanyandco</w:t>
      </w:r>
      <w:r w:rsidR="00FC2877" w:rsidRPr="000C3F7D">
        <w:rPr>
          <w:rFonts w:ascii="Times New Roman" w:eastAsia="Aptos" w:hAnsi="Times New Roman" w:cs="Times New Roman"/>
          <w:kern w:val="2"/>
          <w:sz w:val="20"/>
          <w:szCs w:val="20"/>
          <w14:ligatures w14:val="standardContextual"/>
        </w:rPr>
        <w:t xml:space="preserve"> #</w:t>
      </w:r>
      <w:r w:rsidR="00832808" w:rsidRPr="000C3F7D">
        <w:rPr>
          <w:rFonts w:ascii="Times New Roman" w:eastAsia="Aptos" w:hAnsi="Times New Roman" w:cs="Times New Roman"/>
          <w:kern w:val="2"/>
          <w:sz w:val="20"/>
          <w:szCs w:val="20"/>
          <w14:ligatures w14:val="standardContextual"/>
        </w:rPr>
        <w:t>BirdOnA</w:t>
      </w:r>
      <w:r w:rsidR="00DA57FB" w:rsidRPr="000C3F7D">
        <w:rPr>
          <w:rFonts w:ascii="Times New Roman" w:eastAsia="Aptos" w:hAnsi="Times New Roman" w:cs="Times New Roman"/>
          <w:kern w:val="2"/>
          <w:sz w:val="20"/>
          <w:szCs w:val="20"/>
          <w14:ligatures w14:val="standardContextual"/>
        </w:rPr>
        <w:t>Rock #JeanSchlumberger</w:t>
      </w:r>
    </w:p>
    <w:p w14:paraId="04D5F9B2" w14:textId="4D1772C5" w:rsidR="00FA6D49" w:rsidRPr="001C3667" w:rsidRDefault="00FA6D49" w:rsidP="00456746">
      <w:pPr>
        <w:spacing w:before="240" w:line="276" w:lineRule="auto"/>
        <w:ind w:right="360"/>
        <w:rPr>
          <w:rFonts w:ascii="Times New Roman" w:hAnsi="Times New Roman" w:cs="Times New Roman"/>
          <w:sz w:val="20"/>
          <w:szCs w:val="20"/>
          <w:vertAlign w:val="subscript"/>
        </w:rPr>
      </w:pPr>
    </w:p>
    <w:sectPr w:rsidR="00FA6D49" w:rsidRPr="001C3667" w:rsidSect="005F0F86">
      <w:headerReference w:type="default" r:id="rId10"/>
      <w:footerReference w:type="default" r:id="rId11"/>
      <w:pgSz w:w="12240" w:h="15840"/>
      <w:pgMar w:top="720" w:right="2520" w:bottom="1233"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1457E" w14:textId="77777777" w:rsidR="00CF0FAE" w:rsidRDefault="00CF0FAE" w:rsidP="009B3603">
      <w:r>
        <w:separator/>
      </w:r>
    </w:p>
  </w:endnote>
  <w:endnote w:type="continuationSeparator" w:id="0">
    <w:p w14:paraId="6AB06F88" w14:textId="77777777" w:rsidR="00CF0FAE" w:rsidRDefault="00CF0FAE" w:rsidP="009B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roman"/>
    <w:notTrueType/>
    <w:pitch w:val="variable"/>
    <w:sig w:usb0="E00002AF" w:usb1="5000E07B"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D5BEE" w14:textId="77777777" w:rsidR="00456746" w:rsidRDefault="00456746" w:rsidP="00C42118">
    <w:pPr>
      <w:pStyle w:val="BasicParagraph"/>
      <w:suppressAutoHyphens/>
      <w:spacing w:after="100"/>
      <w:jc w:val="center"/>
      <w:rPr>
        <w:rFonts w:ascii="Times New Roman" w:hAnsi="Times New Roman" w:cs="Times New Roman"/>
        <w:sz w:val="11"/>
        <w:szCs w:val="11"/>
      </w:rPr>
    </w:pPr>
  </w:p>
  <w:p w14:paraId="7385805F" w14:textId="77777777" w:rsidR="00456746" w:rsidRDefault="00456746" w:rsidP="00C42118">
    <w:pPr>
      <w:pStyle w:val="BasicParagraph"/>
      <w:suppressAutoHyphens/>
      <w:spacing w:after="100"/>
      <w:jc w:val="center"/>
      <w:rPr>
        <w:rFonts w:ascii="Times New Roman" w:hAnsi="Times New Roman" w:cs="Times New Roman"/>
        <w:sz w:val="11"/>
        <w:szCs w:val="11"/>
      </w:rPr>
    </w:pPr>
  </w:p>
  <w:p w14:paraId="5E77E7BF" w14:textId="6E5CA727" w:rsidR="00C42118" w:rsidRPr="00022EA9" w:rsidRDefault="00C42118" w:rsidP="00C42118">
    <w:pPr>
      <w:pStyle w:val="BasicParagraph"/>
      <w:suppressAutoHyphens/>
      <w:spacing w:after="100"/>
      <w:jc w:val="center"/>
      <w:rPr>
        <w:rFonts w:ascii="Times New Roman" w:hAnsi="Times New Roman" w:cs="Times New Roman"/>
        <w:sz w:val="11"/>
        <w:szCs w:val="11"/>
      </w:rPr>
    </w:pPr>
    <w:r w:rsidRPr="00022EA9">
      <w:rPr>
        <w:rFonts w:ascii="Times New Roman" w:hAnsi="Times New Roman" w:cs="Times New Roman"/>
        <w:sz w:val="11"/>
        <w:szCs w:val="11"/>
      </w:rPr>
      <w:t xml:space="preserve">For further inquiries, please visit </w:t>
    </w:r>
    <w:r w:rsidR="004E6EB5" w:rsidRPr="00022EA9">
      <w:rPr>
        <w:rFonts w:ascii="Times New Roman" w:hAnsi="Times New Roman" w:cs="Times New Roman"/>
        <w:sz w:val="11"/>
        <w:szCs w:val="11"/>
      </w:rPr>
      <w:t>press.tiffany.com</w:t>
    </w:r>
    <w:r w:rsidR="00022EA9" w:rsidRPr="00022EA9">
      <w:rPr>
        <w:rFonts w:ascii="Times New Roman" w:hAnsi="Times New Roman" w:cs="Times New Roman"/>
        <w:sz w:val="11"/>
        <w:szCs w:val="11"/>
      </w:rPr>
      <w:t>.</w:t>
    </w:r>
  </w:p>
  <w:p w14:paraId="39026F17" w14:textId="6526862E" w:rsidR="00C42118" w:rsidRPr="00022EA9" w:rsidRDefault="00C42118" w:rsidP="00FA6D49">
    <w:pPr>
      <w:pStyle w:val="BasicParagraph"/>
      <w:suppressAutoHyphens/>
      <w:spacing w:before="20"/>
      <w:jc w:val="center"/>
      <w:rPr>
        <w:rFonts w:ascii="Times New Roman" w:hAnsi="Times New Roman" w:cs="Times New Roman"/>
        <w:sz w:val="11"/>
        <w:szCs w:val="11"/>
      </w:rPr>
    </w:pPr>
    <w:r w:rsidRPr="00022EA9">
      <w:rPr>
        <w:rFonts w:ascii="Times New Roman" w:hAnsi="Times New Roman" w:cs="Times New Roman"/>
        <w:sz w:val="11"/>
        <w:szCs w:val="11"/>
      </w:rPr>
      <w:t>Tiffany, T&amp;CO., Tiffany &amp; Co., The color and word mark Tiffany Blue, and the design and word mark</w:t>
    </w:r>
  </w:p>
  <w:p w14:paraId="0E811E71" w14:textId="77777777" w:rsidR="00022EA9" w:rsidRPr="00022EA9" w:rsidRDefault="00C42118" w:rsidP="00FA6D49">
    <w:pPr>
      <w:pStyle w:val="Footer"/>
      <w:spacing w:before="20"/>
      <w:jc w:val="center"/>
      <w:rPr>
        <w:rFonts w:ascii="Times New Roman" w:hAnsi="Times New Roman" w:cs="Times New Roman"/>
        <w:sz w:val="11"/>
        <w:szCs w:val="11"/>
      </w:rPr>
    </w:pPr>
    <w:r w:rsidRPr="00022EA9">
      <w:rPr>
        <w:rFonts w:ascii="Times New Roman" w:hAnsi="Times New Roman" w:cs="Times New Roman"/>
        <w:sz w:val="11"/>
        <w:szCs w:val="11"/>
      </w:rPr>
      <w:t xml:space="preserve">Tiffany Blue Box are trademarks of Tiffany and Company and </w:t>
    </w:r>
    <w:r w:rsidR="00022EA9" w:rsidRPr="00022EA9">
      <w:rPr>
        <w:rFonts w:ascii="Times New Roman" w:hAnsi="Times New Roman" w:cs="Times New Roman"/>
        <w:sz w:val="11"/>
        <w:szCs w:val="11"/>
      </w:rPr>
      <w:t>i</w:t>
    </w:r>
    <w:r w:rsidRPr="00022EA9">
      <w:rPr>
        <w:rFonts w:ascii="Times New Roman" w:hAnsi="Times New Roman" w:cs="Times New Roman"/>
        <w:sz w:val="11"/>
        <w:szCs w:val="11"/>
      </w:rPr>
      <w:t>t</w:t>
    </w:r>
    <w:r w:rsidR="004E6EB5" w:rsidRPr="00022EA9">
      <w:rPr>
        <w:rFonts w:ascii="Times New Roman" w:hAnsi="Times New Roman" w:cs="Times New Roman"/>
        <w:sz w:val="11"/>
        <w:szCs w:val="11"/>
      </w:rPr>
      <w:t>s</w:t>
    </w:r>
    <w:r w:rsidRPr="00022EA9">
      <w:rPr>
        <w:rFonts w:ascii="Times New Roman" w:hAnsi="Times New Roman" w:cs="Times New Roman"/>
        <w:sz w:val="11"/>
        <w:szCs w:val="11"/>
      </w:rPr>
      <w:t xml:space="preserve"> </w:t>
    </w:r>
    <w:r w:rsidR="00022EA9" w:rsidRPr="00022EA9">
      <w:rPr>
        <w:rFonts w:ascii="Times New Roman" w:hAnsi="Times New Roman" w:cs="Times New Roman"/>
        <w:sz w:val="11"/>
        <w:szCs w:val="11"/>
      </w:rPr>
      <w:t>a</w:t>
    </w:r>
    <w:r w:rsidRPr="00022EA9">
      <w:rPr>
        <w:rFonts w:ascii="Times New Roman" w:hAnsi="Times New Roman" w:cs="Times New Roman"/>
        <w:sz w:val="11"/>
        <w:szCs w:val="11"/>
      </w:rPr>
      <w:t xml:space="preserve">ffiliates. </w:t>
    </w:r>
  </w:p>
  <w:p w14:paraId="73CDB0D5" w14:textId="77777777" w:rsidR="00022EA9" w:rsidRPr="00022EA9" w:rsidRDefault="00022EA9" w:rsidP="00FA6D49">
    <w:pPr>
      <w:pStyle w:val="Footer"/>
      <w:spacing w:before="20"/>
      <w:jc w:val="center"/>
      <w:rPr>
        <w:rFonts w:ascii="Times New Roman" w:hAnsi="Times New Roman" w:cs="Times New Roman"/>
        <w:sz w:val="11"/>
        <w:szCs w:val="11"/>
      </w:rPr>
    </w:pPr>
  </w:p>
  <w:p w14:paraId="3612C554" w14:textId="4611ED5A" w:rsidR="009B3603" w:rsidRPr="00022EA9" w:rsidRDefault="00C42118" w:rsidP="00FA6D49">
    <w:pPr>
      <w:pStyle w:val="Footer"/>
      <w:spacing w:before="20"/>
      <w:jc w:val="center"/>
      <w:rPr>
        <w:rFonts w:ascii="Times New Roman" w:hAnsi="Times New Roman" w:cs="Times New Roman"/>
      </w:rPr>
    </w:pPr>
    <w:r w:rsidRPr="00022EA9">
      <w:rPr>
        <w:rFonts w:ascii="Times New Roman" w:hAnsi="Times New Roman" w:cs="Times New Roman"/>
        <w:sz w:val="11"/>
        <w:szCs w:val="11"/>
      </w:rPr>
      <w:t xml:space="preserve">© </w:t>
    </w:r>
    <w:r w:rsidR="001A0E22" w:rsidRPr="00022EA9">
      <w:rPr>
        <w:rFonts w:ascii="Times New Roman" w:hAnsi="Times New Roman" w:cs="Times New Roman"/>
        <w:sz w:val="11"/>
        <w:szCs w:val="11"/>
      </w:rPr>
      <w:t>202</w:t>
    </w:r>
    <w:r w:rsidR="005E695B">
      <w:rPr>
        <w:rFonts w:ascii="Times New Roman" w:hAnsi="Times New Roman" w:cs="Times New Roman"/>
        <w:sz w:val="11"/>
        <w:szCs w:val="11"/>
      </w:rPr>
      <w:t>5</w:t>
    </w:r>
    <w:r w:rsidR="001A0E22" w:rsidRPr="00022EA9">
      <w:rPr>
        <w:rFonts w:ascii="Times New Roman" w:hAnsi="Times New Roman" w:cs="Times New Roman"/>
        <w:sz w:val="11"/>
        <w:szCs w:val="11"/>
      </w:rPr>
      <w:t xml:space="preserve"> </w:t>
    </w:r>
    <w:r w:rsidRPr="00022EA9">
      <w:rPr>
        <w:rFonts w:ascii="Times New Roman" w:hAnsi="Times New Roman" w:cs="Times New Roman"/>
        <w:sz w:val="11"/>
        <w:szCs w:val="11"/>
      </w:rPr>
      <w:t>Tiffany and Company.</w:t>
    </w:r>
    <w:r w:rsidR="00022EA9" w:rsidRPr="00022EA9">
      <w:rPr>
        <w:rFonts w:ascii="Times New Roman" w:hAnsi="Times New Roman" w:cs="Times New Roman"/>
        <w:sz w:val="11"/>
        <w:szCs w:val="11"/>
      </w:rPr>
      <w:t xml:space="preserve">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0DF93" w14:textId="77777777" w:rsidR="00CF0FAE" w:rsidRDefault="00CF0FAE" w:rsidP="009B3603">
      <w:r>
        <w:separator/>
      </w:r>
    </w:p>
  </w:footnote>
  <w:footnote w:type="continuationSeparator" w:id="0">
    <w:p w14:paraId="0C15ABBF" w14:textId="77777777" w:rsidR="00CF0FAE" w:rsidRDefault="00CF0FAE" w:rsidP="009B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199D" w14:textId="254F04B1" w:rsidR="009B3603" w:rsidRDefault="00A13A7A" w:rsidP="00D846BE">
    <w:pPr>
      <w:pStyle w:val="Header"/>
      <w:tabs>
        <w:tab w:val="clear" w:pos="4680"/>
        <w:tab w:val="clear" w:pos="9360"/>
        <w:tab w:val="left" w:pos="3075"/>
      </w:tabs>
      <w:jc w:val="center"/>
    </w:pPr>
    <w:r>
      <w:rPr>
        <w:noProof/>
      </w:rPr>
      <w:drawing>
        <wp:inline distT="0" distB="0" distL="0" distR="0" wp14:anchorId="1C8C8122" wp14:editId="55357876">
          <wp:extent cx="2705100" cy="543411"/>
          <wp:effectExtent l="0" t="0" r="0" b="0"/>
          <wp:docPr id="33695237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52375"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7242" cy="547859"/>
                  </a:xfrm>
                  <a:prstGeom prst="rect">
                    <a:avLst/>
                  </a:prstGeom>
                  <a:noFill/>
                  <a:ln>
                    <a:noFill/>
                  </a:ln>
                </pic:spPr>
              </pic:pic>
            </a:graphicData>
          </a:graphic>
        </wp:inline>
      </w:drawing>
    </w:r>
  </w:p>
  <w:p w14:paraId="06E680E9" w14:textId="77777777" w:rsidR="00FC2877" w:rsidRDefault="00FC2877" w:rsidP="00D846BE">
    <w:pPr>
      <w:pStyle w:val="Header"/>
      <w:tabs>
        <w:tab w:val="clear" w:pos="4680"/>
        <w:tab w:val="clear" w:pos="9360"/>
        <w:tab w:val="left" w:pos="3075"/>
      </w:tabs>
      <w:jc w:val="center"/>
    </w:pPr>
  </w:p>
  <w:p w14:paraId="24AE188A" w14:textId="77777777" w:rsidR="00FC2877" w:rsidRDefault="00FC2877" w:rsidP="00D846BE">
    <w:pPr>
      <w:pStyle w:val="Header"/>
      <w:tabs>
        <w:tab w:val="clear" w:pos="4680"/>
        <w:tab w:val="clear" w:pos="9360"/>
        <w:tab w:val="left" w:pos="3075"/>
      </w:tabs>
      <w:jc w:val="center"/>
    </w:pPr>
  </w:p>
  <w:p w14:paraId="2901B11A" w14:textId="77777777" w:rsidR="00FC2877" w:rsidRDefault="00FC2877" w:rsidP="00D846BE">
    <w:pPr>
      <w:pStyle w:val="Header"/>
      <w:tabs>
        <w:tab w:val="clear" w:pos="4680"/>
        <w:tab w:val="clear" w:pos="9360"/>
        <w:tab w:val="left" w:pos="307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EBA4E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4D577D"/>
    <w:multiLevelType w:val="hybridMultilevel"/>
    <w:tmpl w:val="5904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54C83"/>
    <w:multiLevelType w:val="hybridMultilevel"/>
    <w:tmpl w:val="5E5A2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36077136">
    <w:abstractNumId w:val="1"/>
  </w:num>
  <w:num w:numId="2" w16cid:durableId="592209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838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3"/>
    <w:rsid w:val="00007441"/>
    <w:rsid w:val="00012177"/>
    <w:rsid w:val="000211D5"/>
    <w:rsid w:val="00022BCC"/>
    <w:rsid w:val="00022EA9"/>
    <w:rsid w:val="0003140D"/>
    <w:rsid w:val="000419ED"/>
    <w:rsid w:val="00045415"/>
    <w:rsid w:val="00066BF8"/>
    <w:rsid w:val="00094F7B"/>
    <w:rsid w:val="000B00C6"/>
    <w:rsid w:val="000B7428"/>
    <w:rsid w:val="000C2FE8"/>
    <w:rsid w:val="000C3F7D"/>
    <w:rsid w:val="000C74F3"/>
    <w:rsid w:val="000D01E1"/>
    <w:rsid w:val="000D0A1F"/>
    <w:rsid w:val="000D4795"/>
    <w:rsid w:val="000E14F5"/>
    <w:rsid w:val="000E4E6A"/>
    <w:rsid w:val="000F3DE8"/>
    <w:rsid w:val="000F3EA9"/>
    <w:rsid w:val="00102CCD"/>
    <w:rsid w:val="001049EC"/>
    <w:rsid w:val="001106DA"/>
    <w:rsid w:val="0011331C"/>
    <w:rsid w:val="001200D0"/>
    <w:rsid w:val="00122A48"/>
    <w:rsid w:val="001301F4"/>
    <w:rsid w:val="001424B0"/>
    <w:rsid w:val="0014366A"/>
    <w:rsid w:val="00143AED"/>
    <w:rsid w:val="001440C5"/>
    <w:rsid w:val="001574C8"/>
    <w:rsid w:val="00160CAF"/>
    <w:rsid w:val="00181491"/>
    <w:rsid w:val="001837BA"/>
    <w:rsid w:val="00183A76"/>
    <w:rsid w:val="001A0E22"/>
    <w:rsid w:val="001B07E9"/>
    <w:rsid w:val="001C3277"/>
    <w:rsid w:val="001C3667"/>
    <w:rsid w:val="001C40DB"/>
    <w:rsid w:val="001D011F"/>
    <w:rsid w:val="001F479E"/>
    <w:rsid w:val="0020371E"/>
    <w:rsid w:val="00204711"/>
    <w:rsid w:val="00212756"/>
    <w:rsid w:val="00212A41"/>
    <w:rsid w:val="002221BD"/>
    <w:rsid w:val="002339CB"/>
    <w:rsid w:val="002629FF"/>
    <w:rsid w:val="00262D1F"/>
    <w:rsid w:val="00262EB2"/>
    <w:rsid w:val="00265509"/>
    <w:rsid w:val="00267E15"/>
    <w:rsid w:val="0027747E"/>
    <w:rsid w:val="00283F64"/>
    <w:rsid w:val="00285456"/>
    <w:rsid w:val="002940AD"/>
    <w:rsid w:val="0029719B"/>
    <w:rsid w:val="0029775B"/>
    <w:rsid w:val="002A2D8F"/>
    <w:rsid w:val="002A7368"/>
    <w:rsid w:val="002C693F"/>
    <w:rsid w:val="002F0148"/>
    <w:rsid w:val="002F50AE"/>
    <w:rsid w:val="002F64F0"/>
    <w:rsid w:val="002F79FE"/>
    <w:rsid w:val="00305CB1"/>
    <w:rsid w:val="00306FED"/>
    <w:rsid w:val="003130EB"/>
    <w:rsid w:val="00322F31"/>
    <w:rsid w:val="0032459D"/>
    <w:rsid w:val="00326F4D"/>
    <w:rsid w:val="00331DD5"/>
    <w:rsid w:val="00332B68"/>
    <w:rsid w:val="00333655"/>
    <w:rsid w:val="00345986"/>
    <w:rsid w:val="00356009"/>
    <w:rsid w:val="00357FF8"/>
    <w:rsid w:val="00362DBD"/>
    <w:rsid w:val="00363CF2"/>
    <w:rsid w:val="00373D61"/>
    <w:rsid w:val="00391418"/>
    <w:rsid w:val="003942A8"/>
    <w:rsid w:val="003A7620"/>
    <w:rsid w:val="003A7F7D"/>
    <w:rsid w:val="003B56C6"/>
    <w:rsid w:val="003C3EF2"/>
    <w:rsid w:val="003D3643"/>
    <w:rsid w:val="003D7067"/>
    <w:rsid w:val="003E35B7"/>
    <w:rsid w:val="003F1697"/>
    <w:rsid w:val="00400B64"/>
    <w:rsid w:val="00402AF9"/>
    <w:rsid w:val="00417FD0"/>
    <w:rsid w:val="004246C8"/>
    <w:rsid w:val="004314B0"/>
    <w:rsid w:val="0043361C"/>
    <w:rsid w:val="00434E4C"/>
    <w:rsid w:val="00445D0C"/>
    <w:rsid w:val="00450D92"/>
    <w:rsid w:val="00452CCF"/>
    <w:rsid w:val="0045363E"/>
    <w:rsid w:val="00456746"/>
    <w:rsid w:val="00462540"/>
    <w:rsid w:val="00466081"/>
    <w:rsid w:val="00471013"/>
    <w:rsid w:val="0047102C"/>
    <w:rsid w:val="00473007"/>
    <w:rsid w:val="00486D3B"/>
    <w:rsid w:val="00494DFC"/>
    <w:rsid w:val="004A3A4D"/>
    <w:rsid w:val="004B3248"/>
    <w:rsid w:val="004C6B90"/>
    <w:rsid w:val="004D10EB"/>
    <w:rsid w:val="004D129E"/>
    <w:rsid w:val="004D7E84"/>
    <w:rsid w:val="004E6EB5"/>
    <w:rsid w:val="004F24ED"/>
    <w:rsid w:val="004F72DE"/>
    <w:rsid w:val="00507CC4"/>
    <w:rsid w:val="00513F2E"/>
    <w:rsid w:val="00550FFA"/>
    <w:rsid w:val="00556838"/>
    <w:rsid w:val="00564942"/>
    <w:rsid w:val="005812E6"/>
    <w:rsid w:val="00584131"/>
    <w:rsid w:val="00587AFF"/>
    <w:rsid w:val="00596A7B"/>
    <w:rsid w:val="005A102B"/>
    <w:rsid w:val="005D5A6D"/>
    <w:rsid w:val="005D73C3"/>
    <w:rsid w:val="005E695B"/>
    <w:rsid w:val="005E7D4B"/>
    <w:rsid w:val="005F0F86"/>
    <w:rsid w:val="005F11C5"/>
    <w:rsid w:val="005F6394"/>
    <w:rsid w:val="0060022A"/>
    <w:rsid w:val="0060486E"/>
    <w:rsid w:val="0061196B"/>
    <w:rsid w:val="00614C8E"/>
    <w:rsid w:val="00621010"/>
    <w:rsid w:val="0062230B"/>
    <w:rsid w:val="006237E4"/>
    <w:rsid w:val="00627358"/>
    <w:rsid w:val="00627C86"/>
    <w:rsid w:val="006307AB"/>
    <w:rsid w:val="006368EB"/>
    <w:rsid w:val="006407D7"/>
    <w:rsid w:val="00641072"/>
    <w:rsid w:val="00644D6E"/>
    <w:rsid w:val="00650890"/>
    <w:rsid w:val="00662323"/>
    <w:rsid w:val="00667642"/>
    <w:rsid w:val="00673B1B"/>
    <w:rsid w:val="006A0459"/>
    <w:rsid w:val="006A783A"/>
    <w:rsid w:val="006B3137"/>
    <w:rsid w:val="006B753A"/>
    <w:rsid w:val="006B79F6"/>
    <w:rsid w:val="006D05F8"/>
    <w:rsid w:val="006D2165"/>
    <w:rsid w:val="006D5389"/>
    <w:rsid w:val="006F70C3"/>
    <w:rsid w:val="00703EE0"/>
    <w:rsid w:val="00707268"/>
    <w:rsid w:val="0071030B"/>
    <w:rsid w:val="007114FD"/>
    <w:rsid w:val="00720E7E"/>
    <w:rsid w:val="00725625"/>
    <w:rsid w:val="00744C1F"/>
    <w:rsid w:val="00745DFD"/>
    <w:rsid w:val="00751C6C"/>
    <w:rsid w:val="00756753"/>
    <w:rsid w:val="00760DFE"/>
    <w:rsid w:val="00770399"/>
    <w:rsid w:val="00770FF2"/>
    <w:rsid w:val="0078297E"/>
    <w:rsid w:val="007840BE"/>
    <w:rsid w:val="0079173C"/>
    <w:rsid w:val="00793593"/>
    <w:rsid w:val="00794E5A"/>
    <w:rsid w:val="007A2190"/>
    <w:rsid w:val="007A36F7"/>
    <w:rsid w:val="007A70A2"/>
    <w:rsid w:val="007B6937"/>
    <w:rsid w:val="007B6B71"/>
    <w:rsid w:val="007B76FD"/>
    <w:rsid w:val="007C47CE"/>
    <w:rsid w:val="007D2CEE"/>
    <w:rsid w:val="007E089A"/>
    <w:rsid w:val="007F1F86"/>
    <w:rsid w:val="007F3C44"/>
    <w:rsid w:val="008012C3"/>
    <w:rsid w:val="00801A84"/>
    <w:rsid w:val="00813FCD"/>
    <w:rsid w:val="0082002A"/>
    <w:rsid w:val="008208CF"/>
    <w:rsid w:val="008212F9"/>
    <w:rsid w:val="00831465"/>
    <w:rsid w:val="00832808"/>
    <w:rsid w:val="0084580B"/>
    <w:rsid w:val="00845A6A"/>
    <w:rsid w:val="00846BD9"/>
    <w:rsid w:val="00871DEB"/>
    <w:rsid w:val="00874FD3"/>
    <w:rsid w:val="00875D20"/>
    <w:rsid w:val="008807B5"/>
    <w:rsid w:val="0088672A"/>
    <w:rsid w:val="008A30FD"/>
    <w:rsid w:val="008B166D"/>
    <w:rsid w:val="008C1978"/>
    <w:rsid w:val="008C2ED7"/>
    <w:rsid w:val="008C77B3"/>
    <w:rsid w:val="008E4CFD"/>
    <w:rsid w:val="008F4DEA"/>
    <w:rsid w:val="008F55D8"/>
    <w:rsid w:val="008F7427"/>
    <w:rsid w:val="00913CFB"/>
    <w:rsid w:val="0091448C"/>
    <w:rsid w:val="00920C67"/>
    <w:rsid w:val="00921F4E"/>
    <w:rsid w:val="00923089"/>
    <w:rsid w:val="00926605"/>
    <w:rsid w:val="00933669"/>
    <w:rsid w:val="00944F91"/>
    <w:rsid w:val="009467DE"/>
    <w:rsid w:val="009476D9"/>
    <w:rsid w:val="009529A9"/>
    <w:rsid w:val="0095532C"/>
    <w:rsid w:val="00961793"/>
    <w:rsid w:val="00967D7D"/>
    <w:rsid w:val="0098579E"/>
    <w:rsid w:val="009937B7"/>
    <w:rsid w:val="009945AE"/>
    <w:rsid w:val="009A07A2"/>
    <w:rsid w:val="009A377E"/>
    <w:rsid w:val="009B3603"/>
    <w:rsid w:val="009C5279"/>
    <w:rsid w:val="009C5997"/>
    <w:rsid w:val="009C77AC"/>
    <w:rsid w:val="009D578F"/>
    <w:rsid w:val="009D7622"/>
    <w:rsid w:val="009E6549"/>
    <w:rsid w:val="009F0642"/>
    <w:rsid w:val="009F2304"/>
    <w:rsid w:val="009F494F"/>
    <w:rsid w:val="00A01405"/>
    <w:rsid w:val="00A13A7A"/>
    <w:rsid w:val="00A27670"/>
    <w:rsid w:val="00A40286"/>
    <w:rsid w:val="00A51A70"/>
    <w:rsid w:val="00A55AB6"/>
    <w:rsid w:val="00A757F5"/>
    <w:rsid w:val="00A84A01"/>
    <w:rsid w:val="00A85863"/>
    <w:rsid w:val="00A85DEA"/>
    <w:rsid w:val="00AA15C3"/>
    <w:rsid w:val="00AA1BBF"/>
    <w:rsid w:val="00AA6B2B"/>
    <w:rsid w:val="00AB7AA4"/>
    <w:rsid w:val="00AC24EB"/>
    <w:rsid w:val="00AD6811"/>
    <w:rsid w:val="00AD7A88"/>
    <w:rsid w:val="00AE209D"/>
    <w:rsid w:val="00AE2264"/>
    <w:rsid w:val="00B05701"/>
    <w:rsid w:val="00B20694"/>
    <w:rsid w:val="00B262C6"/>
    <w:rsid w:val="00B40CB8"/>
    <w:rsid w:val="00B44A51"/>
    <w:rsid w:val="00B516E3"/>
    <w:rsid w:val="00B53554"/>
    <w:rsid w:val="00B54297"/>
    <w:rsid w:val="00B81675"/>
    <w:rsid w:val="00B8197B"/>
    <w:rsid w:val="00B84313"/>
    <w:rsid w:val="00B86733"/>
    <w:rsid w:val="00BB0395"/>
    <w:rsid w:val="00BB3930"/>
    <w:rsid w:val="00BB5D33"/>
    <w:rsid w:val="00BC17D1"/>
    <w:rsid w:val="00BC2277"/>
    <w:rsid w:val="00BC3A8E"/>
    <w:rsid w:val="00BC65BF"/>
    <w:rsid w:val="00BD10AE"/>
    <w:rsid w:val="00BD29AC"/>
    <w:rsid w:val="00BD39B7"/>
    <w:rsid w:val="00BE19AC"/>
    <w:rsid w:val="00BF7EC9"/>
    <w:rsid w:val="00C34F79"/>
    <w:rsid w:val="00C36000"/>
    <w:rsid w:val="00C401FD"/>
    <w:rsid w:val="00C41F0A"/>
    <w:rsid w:val="00C42118"/>
    <w:rsid w:val="00C751C4"/>
    <w:rsid w:val="00C80514"/>
    <w:rsid w:val="00CA2A4C"/>
    <w:rsid w:val="00CA7948"/>
    <w:rsid w:val="00CB3E27"/>
    <w:rsid w:val="00CB6F63"/>
    <w:rsid w:val="00CE4FF9"/>
    <w:rsid w:val="00CE6887"/>
    <w:rsid w:val="00CF0FAE"/>
    <w:rsid w:val="00CF62EF"/>
    <w:rsid w:val="00D12FAA"/>
    <w:rsid w:val="00D20C73"/>
    <w:rsid w:val="00D21FC3"/>
    <w:rsid w:val="00D332F9"/>
    <w:rsid w:val="00D362AD"/>
    <w:rsid w:val="00D41969"/>
    <w:rsid w:val="00D4440A"/>
    <w:rsid w:val="00D60A7F"/>
    <w:rsid w:val="00D62757"/>
    <w:rsid w:val="00D6477C"/>
    <w:rsid w:val="00D660C3"/>
    <w:rsid w:val="00D82884"/>
    <w:rsid w:val="00D846BE"/>
    <w:rsid w:val="00D91CB2"/>
    <w:rsid w:val="00D965FF"/>
    <w:rsid w:val="00D9685F"/>
    <w:rsid w:val="00D96FDC"/>
    <w:rsid w:val="00DA57FB"/>
    <w:rsid w:val="00DB2C39"/>
    <w:rsid w:val="00DE3FDA"/>
    <w:rsid w:val="00DE604F"/>
    <w:rsid w:val="00DF4F1C"/>
    <w:rsid w:val="00DF7226"/>
    <w:rsid w:val="00E1766C"/>
    <w:rsid w:val="00E23EF7"/>
    <w:rsid w:val="00E27E25"/>
    <w:rsid w:val="00E3026A"/>
    <w:rsid w:val="00E32980"/>
    <w:rsid w:val="00E407DF"/>
    <w:rsid w:val="00E445ED"/>
    <w:rsid w:val="00E600C5"/>
    <w:rsid w:val="00E64755"/>
    <w:rsid w:val="00E85CE3"/>
    <w:rsid w:val="00E86DFF"/>
    <w:rsid w:val="00E94F1D"/>
    <w:rsid w:val="00E95C4E"/>
    <w:rsid w:val="00EA154B"/>
    <w:rsid w:val="00EA76BF"/>
    <w:rsid w:val="00EB6733"/>
    <w:rsid w:val="00EC3579"/>
    <w:rsid w:val="00ED025F"/>
    <w:rsid w:val="00EE0608"/>
    <w:rsid w:val="00F01D59"/>
    <w:rsid w:val="00F20550"/>
    <w:rsid w:val="00F31C15"/>
    <w:rsid w:val="00F34ABF"/>
    <w:rsid w:val="00F37406"/>
    <w:rsid w:val="00F40446"/>
    <w:rsid w:val="00F40451"/>
    <w:rsid w:val="00F50373"/>
    <w:rsid w:val="00F51D97"/>
    <w:rsid w:val="00F529F9"/>
    <w:rsid w:val="00F52EE7"/>
    <w:rsid w:val="00F57489"/>
    <w:rsid w:val="00F6230F"/>
    <w:rsid w:val="00F83315"/>
    <w:rsid w:val="00F87612"/>
    <w:rsid w:val="00FA2195"/>
    <w:rsid w:val="00FA263A"/>
    <w:rsid w:val="00FA6D49"/>
    <w:rsid w:val="00FC2877"/>
    <w:rsid w:val="00FC695F"/>
    <w:rsid w:val="00FE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1C8B"/>
  <w15:chartTrackingRefBased/>
  <w15:docId w15:val="{72DABED7-730F-6D49-86DF-D7CBF93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603"/>
    <w:pPr>
      <w:tabs>
        <w:tab w:val="center" w:pos="4680"/>
        <w:tab w:val="right" w:pos="9360"/>
      </w:tabs>
    </w:pPr>
  </w:style>
  <w:style w:type="character" w:customStyle="1" w:styleId="HeaderChar">
    <w:name w:val="Header Char"/>
    <w:basedOn w:val="DefaultParagraphFont"/>
    <w:link w:val="Header"/>
    <w:uiPriority w:val="99"/>
    <w:rsid w:val="009B3603"/>
  </w:style>
  <w:style w:type="paragraph" w:styleId="Footer">
    <w:name w:val="footer"/>
    <w:basedOn w:val="Normal"/>
    <w:link w:val="FooterChar"/>
    <w:uiPriority w:val="99"/>
    <w:unhideWhenUsed/>
    <w:rsid w:val="009B3603"/>
    <w:pPr>
      <w:tabs>
        <w:tab w:val="center" w:pos="4680"/>
        <w:tab w:val="right" w:pos="9360"/>
      </w:tabs>
    </w:pPr>
  </w:style>
  <w:style w:type="character" w:customStyle="1" w:styleId="FooterChar">
    <w:name w:val="Footer Char"/>
    <w:basedOn w:val="DefaultParagraphFont"/>
    <w:link w:val="Footer"/>
    <w:uiPriority w:val="99"/>
    <w:rsid w:val="009B3603"/>
  </w:style>
  <w:style w:type="paragraph" w:customStyle="1" w:styleId="BasicParagraph">
    <w:name w:val="[Basic Paragraph]"/>
    <w:basedOn w:val="Normal"/>
    <w:uiPriority w:val="99"/>
    <w:rsid w:val="00C42118"/>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456746"/>
    <w:rPr>
      <w:color w:val="0563C1" w:themeColor="hyperlink"/>
      <w:u w:val="single"/>
    </w:rPr>
  </w:style>
  <w:style w:type="character" w:styleId="UnresolvedMention">
    <w:name w:val="Unresolved Mention"/>
    <w:basedOn w:val="DefaultParagraphFont"/>
    <w:uiPriority w:val="99"/>
    <w:semiHidden/>
    <w:unhideWhenUsed/>
    <w:rsid w:val="00456746"/>
    <w:rPr>
      <w:color w:val="605E5C"/>
      <w:shd w:val="clear" w:color="auto" w:fill="E1DFDD"/>
    </w:rPr>
  </w:style>
  <w:style w:type="paragraph" w:styleId="ListParagraph">
    <w:name w:val="List Paragraph"/>
    <w:basedOn w:val="Normal"/>
    <w:uiPriority w:val="34"/>
    <w:qFormat/>
    <w:rsid w:val="007840BE"/>
    <w:pPr>
      <w:ind w:left="720"/>
      <w:contextualSpacing/>
    </w:pPr>
  </w:style>
  <w:style w:type="character" w:styleId="CommentReference">
    <w:name w:val="annotation reference"/>
    <w:basedOn w:val="DefaultParagraphFont"/>
    <w:uiPriority w:val="99"/>
    <w:semiHidden/>
    <w:unhideWhenUsed/>
    <w:rsid w:val="00DF7226"/>
    <w:rPr>
      <w:sz w:val="16"/>
      <w:szCs w:val="16"/>
    </w:rPr>
  </w:style>
  <w:style w:type="paragraph" w:styleId="CommentText">
    <w:name w:val="annotation text"/>
    <w:basedOn w:val="Normal"/>
    <w:link w:val="CommentTextChar"/>
    <w:uiPriority w:val="99"/>
    <w:unhideWhenUsed/>
    <w:rsid w:val="00DF7226"/>
    <w:rPr>
      <w:sz w:val="20"/>
      <w:szCs w:val="20"/>
    </w:rPr>
  </w:style>
  <w:style w:type="character" w:customStyle="1" w:styleId="CommentTextChar">
    <w:name w:val="Comment Text Char"/>
    <w:basedOn w:val="DefaultParagraphFont"/>
    <w:link w:val="CommentText"/>
    <w:uiPriority w:val="99"/>
    <w:rsid w:val="00DF7226"/>
    <w:rPr>
      <w:sz w:val="20"/>
      <w:szCs w:val="20"/>
    </w:rPr>
  </w:style>
  <w:style w:type="paragraph" w:styleId="CommentSubject">
    <w:name w:val="annotation subject"/>
    <w:basedOn w:val="CommentText"/>
    <w:next w:val="CommentText"/>
    <w:link w:val="CommentSubjectChar"/>
    <w:uiPriority w:val="99"/>
    <w:semiHidden/>
    <w:unhideWhenUsed/>
    <w:rsid w:val="00DF7226"/>
    <w:rPr>
      <w:b/>
      <w:bCs/>
    </w:rPr>
  </w:style>
  <w:style w:type="character" w:customStyle="1" w:styleId="CommentSubjectChar">
    <w:name w:val="Comment Subject Char"/>
    <w:basedOn w:val="CommentTextChar"/>
    <w:link w:val="CommentSubject"/>
    <w:uiPriority w:val="99"/>
    <w:semiHidden/>
    <w:rsid w:val="00DF7226"/>
    <w:rPr>
      <w:b/>
      <w:bCs/>
      <w:sz w:val="20"/>
      <w:szCs w:val="20"/>
    </w:rPr>
  </w:style>
  <w:style w:type="paragraph" w:styleId="Revision">
    <w:name w:val="Revision"/>
    <w:hidden/>
    <w:uiPriority w:val="99"/>
    <w:semiHidden/>
    <w:rsid w:val="00961793"/>
  </w:style>
  <w:style w:type="paragraph" w:styleId="NormalWeb">
    <w:name w:val="Normal (Web)"/>
    <w:basedOn w:val="Normal"/>
    <w:uiPriority w:val="99"/>
    <w:semiHidden/>
    <w:unhideWhenUsed/>
    <w:rsid w:val="002A7368"/>
    <w:pPr>
      <w:spacing w:before="100" w:beforeAutospacing="1" w:after="100" w:afterAutospacing="1"/>
    </w:pPr>
    <w:rPr>
      <w:rFonts w:ascii="Times New Roman" w:eastAsia="Times New Roman" w:hAnsi="Times New Roman" w:cs="Times New Roman"/>
    </w:rPr>
  </w:style>
  <w:style w:type="character" w:customStyle="1" w:styleId="cta-text">
    <w:name w:val="cta-text"/>
    <w:basedOn w:val="DefaultParagraphFont"/>
    <w:rsid w:val="004B3248"/>
  </w:style>
  <w:style w:type="paragraph" w:customStyle="1" w:styleId="Default">
    <w:name w:val="Default"/>
    <w:rsid w:val="009F2304"/>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265">
      <w:bodyDiv w:val="1"/>
      <w:marLeft w:val="0"/>
      <w:marRight w:val="0"/>
      <w:marTop w:val="0"/>
      <w:marBottom w:val="0"/>
      <w:divBdr>
        <w:top w:val="none" w:sz="0" w:space="0" w:color="auto"/>
        <w:left w:val="none" w:sz="0" w:space="0" w:color="auto"/>
        <w:bottom w:val="none" w:sz="0" w:space="0" w:color="auto"/>
        <w:right w:val="none" w:sz="0" w:space="0" w:color="auto"/>
      </w:divBdr>
    </w:div>
    <w:div w:id="2170481">
      <w:bodyDiv w:val="1"/>
      <w:marLeft w:val="0"/>
      <w:marRight w:val="0"/>
      <w:marTop w:val="0"/>
      <w:marBottom w:val="0"/>
      <w:divBdr>
        <w:top w:val="none" w:sz="0" w:space="0" w:color="auto"/>
        <w:left w:val="none" w:sz="0" w:space="0" w:color="auto"/>
        <w:bottom w:val="none" w:sz="0" w:space="0" w:color="auto"/>
        <w:right w:val="none" w:sz="0" w:space="0" w:color="auto"/>
      </w:divBdr>
    </w:div>
    <w:div w:id="88232434">
      <w:bodyDiv w:val="1"/>
      <w:marLeft w:val="0"/>
      <w:marRight w:val="0"/>
      <w:marTop w:val="0"/>
      <w:marBottom w:val="0"/>
      <w:divBdr>
        <w:top w:val="none" w:sz="0" w:space="0" w:color="auto"/>
        <w:left w:val="none" w:sz="0" w:space="0" w:color="auto"/>
        <w:bottom w:val="none" w:sz="0" w:space="0" w:color="auto"/>
        <w:right w:val="none" w:sz="0" w:space="0" w:color="auto"/>
      </w:divBdr>
    </w:div>
    <w:div w:id="150760290">
      <w:bodyDiv w:val="1"/>
      <w:marLeft w:val="0"/>
      <w:marRight w:val="0"/>
      <w:marTop w:val="0"/>
      <w:marBottom w:val="0"/>
      <w:divBdr>
        <w:top w:val="none" w:sz="0" w:space="0" w:color="auto"/>
        <w:left w:val="none" w:sz="0" w:space="0" w:color="auto"/>
        <w:bottom w:val="none" w:sz="0" w:space="0" w:color="auto"/>
        <w:right w:val="none" w:sz="0" w:space="0" w:color="auto"/>
      </w:divBdr>
    </w:div>
    <w:div w:id="205606243">
      <w:bodyDiv w:val="1"/>
      <w:marLeft w:val="0"/>
      <w:marRight w:val="0"/>
      <w:marTop w:val="0"/>
      <w:marBottom w:val="0"/>
      <w:divBdr>
        <w:top w:val="none" w:sz="0" w:space="0" w:color="auto"/>
        <w:left w:val="none" w:sz="0" w:space="0" w:color="auto"/>
        <w:bottom w:val="none" w:sz="0" w:space="0" w:color="auto"/>
        <w:right w:val="none" w:sz="0" w:space="0" w:color="auto"/>
      </w:divBdr>
    </w:div>
    <w:div w:id="257060388">
      <w:bodyDiv w:val="1"/>
      <w:marLeft w:val="0"/>
      <w:marRight w:val="0"/>
      <w:marTop w:val="0"/>
      <w:marBottom w:val="0"/>
      <w:divBdr>
        <w:top w:val="none" w:sz="0" w:space="0" w:color="auto"/>
        <w:left w:val="none" w:sz="0" w:space="0" w:color="auto"/>
        <w:bottom w:val="none" w:sz="0" w:space="0" w:color="auto"/>
        <w:right w:val="none" w:sz="0" w:space="0" w:color="auto"/>
      </w:divBdr>
    </w:div>
    <w:div w:id="283116515">
      <w:bodyDiv w:val="1"/>
      <w:marLeft w:val="0"/>
      <w:marRight w:val="0"/>
      <w:marTop w:val="0"/>
      <w:marBottom w:val="0"/>
      <w:divBdr>
        <w:top w:val="none" w:sz="0" w:space="0" w:color="auto"/>
        <w:left w:val="none" w:sz="0" w:space="0" w:color="auto"/>
        <w:bottom w:val="none" w:sz="0" w:space="0" w:color="auto"/>
        <w:right w:val="none" w:sz="0" w:space="0" w:color="auto"/>
      </w:divBdr>
    </w:div>
    <w:div w:id="647709087">
      <w:bodyDiv w:val="1"/>
      <w:marLeft w:val="0"/>
      <w:marRight w:val="0"/>
      <w:marTop w:val="0"/>
      <w:marBottom w:val="0"/>
      <w:divBdr>
        <w:top w:val="none" w:sz="0" w:space="0" w:color="auto"/>
        <w:left w:val="none" w:sz="0" w:space="0" w:color="auto"/>
        <w:bottom w:val="none" w:sz="0" w:space="0" w:color="auto"/>
        <w:right w:val="none" w:sz="0" w:space="0" w:color="auto"/>
      </w:divBdr>
    </w:div>
    <w:div w:id="734087023">
      <w:bodyDiv w:val="1"/>
      <w:marLeft w:val="0"/>
      <w:marRight w:val="0"/>
      <w:marTop w:val="0"/>
      <w:marBottom w:val="0"/>
      <w:divBdr>
        <w:top w:val="none" w:sz="0" w:space="0" w:color="auto"/>
        <w:left w:val="none" w:sz="0" w:space="0" w:color="auto"/>
        <w:bottom w:val="none" w:sz="0" w:space="0" w:color="auto"/>
        <w:right w:val="none" w:sz="0" w:space="0" w:color="auto"/>
      </w:divBdr>
    </w:div>
    <w:div w:id="836461741">
      <w:bodyDiv w:val="1"/>
      <w:marLeft w:val="0"/>
      <w:marRight w:val="0"/>
      <w:marTop w:val="0"/>
      <w:marBottom w:val="0"/>
      <w:divBdr>
        <w:top w:val="none" w:sz="0" w:space="0" w:color="auto"/>
        <w:left w:val="none" w:sz="0" w:space="0" w:color="auto"/>
        <w:bottom w:val="none" w:sz="0" w:space="0" w:color="auto"/>
        <w:right w:val="none" w:sz="0" w:space="0" w:color="auto"/>
      </w:divBdr>
    </w:div>
    <w:div w:id="868955176">
      <w:bodyDiv w:val="1"/>
      <w:marLeft w:val="0"/>
      <w:marRight w:val="0"/>
      <w:marTop w:val="0"/>
      <w:marBottom w:val="0"/>
      <w:divBdr>
        <w:top w:val="none" w:sz="0" w:space="0" w:color="auto"/>
        <w:left w:val="none" w:sz="0" w:space="0" w:color="auto"/>
        <w:bottom w:val="none" w:sz="0" w:space="0" w:color="auto"/>
        <w:right w:val="none" w:sz="0" w:space="0" w:color="auto"/>
      </w:divBdr>
    </w:div>
    <w:div w:id="959726307">
      <w:bodyDiv w:val="1"/>
      <w:marLeft w:val="0"/>
      <w:marRight w:val="0"/>
      <w:marTop w:val="0"/>
      <w:marBottom w:val="0"/>
      <w:divBdr>
        <w:top w:val="none" w:sz="0" w:space="0" w:color="auto"/>
        <w:left w:val="none" w:sz="0" w:space="0" w:color="auto"/>
        <w:bottom w:val="none" w:sz="0" w:space="0" w:color="auto"/>
        <w:right w:val="none" w:sz="0" w:space="0" w:color="auto"/>
      </w:divBdr>
    </w:div>
    <w:div w:id="1005664964">
      <w:bodyDiv w:val="1"/>
      <w:marLeft w:val="0"/>
      <w:marRight w:val="0"/>
      <w:marTop w:val="0"/>
      <w:marBottom w:val="0"/>
      <w:divBdr>
        <w:top w:val="none" w:sz="0" w:space="0" w:color="auto"/>
        <w:left w:val="none" w:sz="0" w:space="0" w:color="auto"/>
        <w:bottom w:val="none" w:sz="0" w:space="0" w:color="auto"/>
        <w:right w:val="none" w:sz="0" w:space="0" w:color="auto"/>
      </w:divBdr>
    </w:div>
    <w:div w:id="1188985172">
      <w:bodyDiv w:val="1"/>
      <w:marLeft w:val="0"/>
      <w:marRight w:val="0"/>
      <w:marTop w:val="0"/>
      <w:marBottom w:val="0"/>
      <w:divBdr>
        <w:top w:val="none" w:sz="0" w:space="0" w:color="auto"/>
        <w:left w:val="none" w:sz="0" w:space="0" w:color="auto"/>
        <w:bottom w:val="none" w:sz="0" w:space="0" w:color="auto"/>
        <w:right w:val="none" w:sz="0" w:space="0" w:color="auto"/>
      </w:divBdr>
    </w:div>
    <w:div w:id="1199582732">
      <w:bodyDiv w:val="1"/>
      <w:marLeft w:val="0"/>
      <w:marRight w:val="0"/>
      <w:marTop w:val="0"/>
      <w:marBottom w:val="0"/>
      <w:divBdr>
        <w:top w:val="none" w:sz="0" w:space="0" w:color="auto"/>
        <w:left w:val="none" w:sz="0" w:space="0" w:color="auto"/>
        <w:bottom w:val="none" w:sz="0" w:space="0" w:color="auto"/>
        <w:right w:val="none" w:sz="0" w:space="0" w:color="auto"/>
      </w:divBdr>
    </w:div>
    <w:div w:id="1351638308">
      <w:bodyDiv w:val="1"/>
      <w:marLeft w:val="0"/>
      <w:marRight w:val="0"/>
      <w:marTop w:val="0"/>
      <w:marBottom w:val="0"/>
      <w:divBdr>
        <w:top w:val="none" w:sz="0" w:space="0" w:color="auto"/>
        <w:left w:val="none" w:sz="0" w:space="0" w:color="auto"/>
        <w:bottom w:val="none" w:sz="0" w:space="0" w:color="auto"/>
        <w:right w:val="none" w:sz="0" w:space="0" w:color="auto"/>
      </w:divBdr>
    </w:div>
    <w:div w:id="1360279469">
      <w:bodyDiv w:val="1"/>
      <w:marLeft w:val="0"/>
      <w:marRight w:val="0"/>
      <w:marTop w:val="0"/>
      <w:marBottom w:val="0"/>
      <w:divBdr>
        <w:top w:val="none" w:sz="0" w:space="0" w:color="auto"/>
        <w:left w:val="none" w:sz="0" w:space="0" w:color="auto"/>
        <w:bottom w:val="none" w:sz="0" w:space="0" w:color="auto"/>
        <w:right w:val="none" w:sz="0" w:space="0" w:color="auto"/>
      </w:divBdr>
    </w:div>
    <w:div w:id="1377462323">
      <w:bodyDiv w:val="1"/>
      <w:marLeft w:val="0"/>
      <w:marRight w:val="0"/>
      <w:marTop w:val="0"/>
      <w:marBottom w:val="0"/>
      <w:divBdr>
        <w:top w:val="none" w:sz="0" w:space="0" w:color="auto"/>
        <w:left w:val="none" w:sz="0" w:space="0" w:color="auto"/>
        <w:bottom w:val="none" w:sz="0" w:space="0" w:color="auto"/>
        <w:right w:val="none" w:sz="0" w:space="0" w:color="auto"/>
      </w:divBdr>
    </w:div>
    <w:div w:id="1568803802">
      <w:bodyDiv w:val="1"/>
      <w:marLeft w:val="0"/>
      <w:marRight w:val="0"/>
      <w:marTop w:val="0"/>
      <w:marBottom w:val="0"/>
      <w:divBdr>
        <w:top w:val="none" w:sz="0" w:space="0" w:color="auto"/>
        <w:left w:val="none" w:sz="0" w:space="0" w:color="auto"/>
        <w:bottom w:val="none" w:sz="0" w:space="0" w:color="auto"/>
        <w:right w:val="none" w:sz="0" w:space="0" w:color="auto"/>
      </w:divBdr>
    </w:div>
    <w:div w:id="1620913337">
      <w:bodyDiv w:val="1"/>
      <w:marLeft w:val="0"/>
      <w:marRight w:val="0"/>
      <w:marTop w:val="0"/>
      <w:marBottom w:val="0"/>
      <w:divBdr>
        <w:top w:val="none" w:sz="0" w:space="0" w:color="auto"/>
        <w:left w:val="none" w:sz="0" w:space="0" w:color="auto"/>
        <w:bottom w:val="none" w:sz="0" w:space="0" w:color="auto"/>
        <w:right w:val="none" w:sz="0" w:space="0" w:color="auto"/>
      </w:divBdr>
    </w:div>
    <w:div w:id="1631591417">
      <w:bodyDiv w:val="1"/>
      <w:marLeft w:val="0"/>
      <w:marRight w:val="0"/>
      <w:marTop w:val="0"/>
      <w:marBottom w:val="0"/>
      <w:divBdr>
        <w:top w:val="none" w:sz="0" w:space="0" w:color="auto"/>
        <w:left w:val="none" w:sz="0" w:space="0" w:color="auto"/>
        <w:bottom w:val="none" w:sz="0" w:space="0" w:color="auto"/>
        <w:right w:val="none" w:sz="0" w:space="0" w:color="auto"/>
      </w:divBdr>
    </w:div>
    <w:div w:id="1639534751">
      <w:bodyDiv w:val="1"/>
      <w:marLeft w:val="0"/>
      <w:marRight w:val="0"/>
      <w:marTop w:val="0"/>
      <w:marBottom w:val="0"/>
      <w:divBdr>
        <w:top w:val="none" w:sz="0" w:space="0" w:color="auto"/>
        <w:left w:val="none" w:sz="0" w:space="0" w:color="auto"/>
        <w:bottom w:val="none" w:sz="0" w:space="0" w:color="auto"/>
        <w:right w:val="none" w:sz="0" w:space="0" w:color="auto"/>
      </w:divBdr>
    </w:div>
    <w:div w:id="1722241819">
      <w:bodyDiv w:val="1"/>
      <w:marLeft w:val="0"/>
      <w:marRight w:val="0"/>
      <w:marTop w:val="0"/>
      <w:marBottom w:val="0"/>
      <w:divBdr>
        <w:top w:val="none" w:sz="0" w:space="0" w:color="auto"/>
        <w:left w:val="none" w:sz="0" w:space="0" w:color="auto"/>
        <w:bottom w:val="none" w:sz="0" w:space="0" w:color="auto"/>
        <w:right w:val="none" w:sz="0" w:space="0" w:color="auto"/>
      </w:divBdr>
    </w:div>
    <w:div w:id="1722748052">
      <w:bodyDiv w:val="1"/>
      <w:marLeft w:val="0"/>
      <w:marRight w:val="0"/>
      <w:marTop w:val="0"/>
      <w:marBottom w:val="0"/>
      <w:divBdr>
        <w:top w:val="none" w:sz="0" w:space="0" w:color="auto"/>
        <w:left w:val="none" w:sz="0" w:space="0" w:color="auto"/>
        <w:bottom w:val="none" w:sz="0" w:space="0" w:color="auto"/>
        <w:right w:val="none" w:sz="0" w:space="0" w:color="auto"/>
      </w:divBdr>
    </w:div>
    <w:div w:id="1730574396">
      <w:bodyDiv w:val="1"/>
      <w:marLeft w:val="0"/>
      <w:marRight w:val="0"/>
      <w:marTop w:val="0"/>
      <w:marBottom w:val="0"/>
      <w:divBdr>
        <w:top w:val="none" w:sz="0" w:space="0" w:color="auto"/>
        <w:left w:val="none" w:sz="0" w:space="0" w:color="auto"/>
        <w:bottom w:val="none" w:sz="0" w:space="0" w:color="auto"/>
        <w:right w:val="none" w:sz="0" w:space="0" w:color="auto"/>
      </w:divBdr>
    </w:div>
    <w:div w:id="1746418877">
      <w:bodyDiv w:val="1"/>
      <w:marLeft w:val="0"/>
      <w:marRight w:val="0"/>
      <w:marTop w:val="0"/>
      <w:marBottom w:val="0"/>
      <w:divBdr>
        <w:top w:val="none" w:sz="0" w:space="0" w:color="auto"/>
        <w:left w:val="none" w:sz="0" w:space="0" w:color="auto"/>
        <w:bottom w:val="none" w:sz="0" w:space="0" w:color="auto"/>
        <w:right w:val="none" w:sz="0" w:space="0" w:color="auto"/>
      </w:divBdr>
    </w:div>
    <w:div w:id="1855683658">
      <w:bodyDiv w:val="1"/>
      <w:marLeft w:val="0"/>
      <w:marRight w:val="0"/>
      <w:marTop w:val="0"/>
      <w:marBottom w:val="0"/>
      <w:divBdr>
        <w:top w:val="none" w:sz="0" w:space="0" w:color="auto"/>
        <w:left w:val="none" w:sz="0" w:space="0" w:color="auto"/>
        <w:bottom w:val="none" w:sz="0" w:space="0" w:color="auto"/>
        <w:right w:val="none" w:sz="0" w:space="0" w:color="auto"/>
      </w:divBdr>
    </w:div>
    <w:div w:id="1962373392">
      <w:bodyDiv w:val="1"/>
      <w:marLeft w:val="0"/>
      <w:marRight w:val="0"/>
      <w:marTop w:val="0"/>
      <w:marBottom w:val="0"/>
      <w:divBdr>
        <w:top w:val="none" w:sz="0" w:space="0" w:color="auto"/>
        <w:left w:val="none" w:sz="0" w:space="0" w:color="auto"/>
        <w:bottom w:val="none" w:sz="0" w:space="0" w:color="auto"/>
        <w:right w:val="none" w:sz="0" w:space="0" w:color="auto"/>
      </w:divBdr>
    </w:div>
    <w:div w:id="2015762449">
      <w:bodyDiv w:val="1"/>
      <w:marLeft w:val="0"/>
      <w:marRight w:val="0"/>
      <w:marTop w:val="0"/>
      <w:marBottom w:val="0"/>
      <w:divBdr>
        <w:top w:val="none" w:sz="0" w:space="0" w:color="auto"/>
        <w:left w:val="none" w:sz="0" w:space="0" w:color="auto"/>
        <w:bottom w:val="none" w:sz="0" w:space="0" w:color="auto"/>
        <w:right w:val="none" w:sz="0" w:space="0" w:color="auto"/>
      </w:divBdr>
    </w:div>
    <w:div w:id="2048143764">
      <w:bodyDiv w:val="1"/>
      <w:marLeft w:val="0"/>
      <w:marRight w:val="0"/>
      <w:marTop w:val="0"/>
      <w:marBottom w:val="0"/>
      <w:divBdr>
        <w:top w:val="none" w:sz="0" w:space="0" w:color="auto"/>
        <w:left w:val="none" w:sz="0" w:space="0" w:color="auto"/>
        <w:bottom w:val="none" w:sz="0" w:space="0" w:color="auto"/>
        <w:right w:val="none" w:sz="0" w:space="0" w:color="auto"/>
      </w:divBdr>
    </w:div>
    <w:div w:id="2090735055">
      <w:bodyDiv w:val="1"/>
      <w:marLeft w:val="0"/>
      <w:marRight w:val="0"/>
      <w:marTop w:val="0"/>
      <w:marBottom w:val="0"/>
      <w:divBdr>
        <w:top w:val="none" w:sz="0" w:space="0" w:color="auto"/>
        <w:left w:val="none" w:sz="0" w:space="0" w:color="auto"/>
        <w:bottom w:val="none" w:sz="0" w:space="0" w:color="auto"/>
        <w:right w:val="none" w:sz="0" w:space="0" w:color="auto"/>
      </w:divBdr>
    </w:div>
    <w:div w:id="21315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ac9081-9148-4db9-83dd-da0deddd71fd">
      <Terms xmlns="http://schemas.microsoft.com/office/infopath/2007/PartnerControls"/>
    </lcf76f155ced4ddcb4097134ff3c332f>
    <TaxCatchAll xmlns="d1332355-5da0-48bc-9254-881f9a1291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9" ma:contentTypeDescription="Crée un document." ma:contentTypeScope="" ma:versionID="340cdb187277082e64235dc638012db2">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f0c787b36f7de9c855cffb6a1fefab85"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31485-51EB-43DD-8708-0E87393392E3}">
  <ds:schemaRefs>
    <ds:schemaRef ds:uri="http://schemas.microsoft.com/office/2006/metadata/properties"/>
    <ds:schemaRef ds:uri="http://schemas.microsoft.com/office/infopath/2007/PartnerControls"/>
    <ds:schemaRef ds:uri="53b4ba21-648e-44a5-a975-759f5ae6ab29"/>
  </ds:schemaRefs>
</ds:datastoreItem>
</file>

<file path=customXml/itemProps2.xml><?xml version="1.0" encoding="utf-8"?>
<ds:datastoreItem xmlns:ds="http://schemas.openxmlformats.org/officeDocument/2006/customXml" ds:itemID="{9D9DE8D0-420D-4FB5-8F1C-E6D14F12A360}"/>
</file>

<file path=customXml/itemProps3.xml><?xml version="1.0" encoding="utf-8"?>
<ds:datastoreItem xmlns:ds="http://schemas.openxmlformats.org/officeDocument/2006/customXml" ds:itemID="{B1088038-0B77-47E7-B430-BECC5BDD1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Sherlock</dc:creator>
  <cp:keywords/>
  <dc:description/>
  <cp:lastModifiedBy>Mansilla, Paula</cp:lastModifiedBy>
  <cp:revision>11</cp:revision>
  <cp:lastPrinted>2023-09-25T21:29:00Z</cp:lastPrinted>
  <dcterms:created xsi:type="dcterms:W3CDTF">2025-03-25T19:49:00Z</dcterms:created>
  <dcterms:modified xsi:type="dcterms:W3CDTF">2025-05-14T18:51:00Z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60fb3e95b96f126f2d09ea28befcc155d524f995ebe2ffaf621624dbd155a2b8</vt:lpwstr>
  </property>
  <property fmtid="{D5CDD505-2E9C-101B-9397-08002B2CF9AE}" pid="3" name="ContentTypeId">
    <vt:lpwstr>0x010100103889DB2ABDE848B58E59F6AAFAADEF</vt:lpwstr>
  </property>
</Properties>
</file>